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A1" w:rsidRPr="00F01415" w:rsidRDefault="003A6DA1" w:rsidP="00D47680">
      <w:pPr>
        <w:pStyle w:val="ConsPlusTitlePage"/>
        <w:rPr>
          <w:rFonts w:ascii="Times New Roman" w:hAnsi="Times New Roman" w:cs="Times New Roman"/>
        </w:rPr>
      </w:pPr>
      <w:bookmarkStart w:id="0" w:name="_GoBack"/>
      <w:r w:rsidRPr="00F01415">
        <w:rPr>
          <w:rFonts w:ascii="Times New Roman" w:hAnsi="Times New Roman" w:cs="Times New Roman"/>
        </w:rPr>
        <w:br/>
      </w:r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bookmarkStart w:id="1" w:name="P5267"/>
      <w:bookmarkEnd w:id="1"/>
      <w:r w:rsidRPr="00F01415">
        <w:rPr>
          <w:rFonts w:ascii="Times New Roman" w:hAnsi="Times New Roman" w:cs="Times New Roman"/>
        </w:rPr>
        <w:t>ПОРЯДОК</w:t>
      </w:r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ПРЕДОСТАВЛЕНИЯ И РАСПРЕДЕЛЕНИЯ СУБСИДИ</w:t>
      </w:r>
      <w:r w:rsidR="008D4DBA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</w:t>
      </w:r>
      <w:proofErr w:type="gramStart"/>
      <w:r w:rsidRPr="00F01415">
        <w:rPr>
          <w:rFonts w:ascii="Times New Roman" w:hAnsi="Times New Roman" w:cs="Times New Roman"/>
        </w:rPr>
        <w:t>ИЗ</w:t>
      </w:r>
      <w:proofErr w:type="gramEnd"/>
      <w:r w:rsidRPr="00F01415">
        <w:rPr>
          <w:rFonts w:ascii="Times New Roman" w:hAnsi="Times New Roman" w:cs="Times New Roman"/>
        </w:rPr>
        <w:t xml:space="preserve"> ОБЛАСТНОГО</w:t>
      </w:r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F01415">
        <w:rPr>
          <w:rFonts w:ascii="Times New Roman" w:hAnsi="Times New Roman" w:cs="Times New Roman"/>
        </w:rPr>
        <w:t>МУНИЦИПАЛЬНЫХ</w:t>
      </w:r>
      <w:proofErr w:type="gramEnd"/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ОБРАЗОВАНИЙ ЛЕНИНГРАДСКОЙ ОБЛАСТИ НА ПРИОБРЕТЕНИЕ АВТОНОМНЫХ</w:t>
      </w:r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ИСТОЧНИКОВ ЭЛЕКТРОСНАБЖЕНИЯ (</w:t>
      </w:r>
      <w:proofErr w:type="gramStart"/>
      <w:r w:rsidRPr="00F01415">
        <w:rPr>
          <w:rFonts w:ascii="Times New Roman" w:hAnsi="Times New Roman" w:cs="Times New Roman"/>
        </w:rPr>
        <w:t>ДИЗЕЛЬ-ГЕНЕРАТОРОВ</w:t>
      </w:r>
      <w:proofErr w:type="gramEnd"/>
      <w:r w:rsidRPr="00F01415">
        <w:rPr>
          <w:rFonts w:ascii="Times New Roman" w:hAnsi="Times New Roman" w:cs="Times New Roman"/>
        </w:rPr>
        <w:t>)</w:t>
      </w:r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ДЛЯ РЕЗЕРВНОГО ЭНЕРГОСНАБЖЕНИЯ ОБЪЕКТОВ ЖИЗНЕОБЕСПЕЧЕНИЯ</w:t>
      </w:r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НАСЕЛЕННЫХ ПУНКТОВ ЛЕНИНГРАДСКОЙ ОБЛАСТИ </w:t>
      </w:r>
    </w:p>
    <w:p w:rsidR="003A6DA1" w:rsidRPr="00F01415" w:rsidRDefault="003A6DA1">
      <w:pPr>
        <w:pStyle w:val="ConsPlusNormal"/>
        <w:jc w:val="center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1. Общие положения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1.1. </w:t>
      </w:r>
      <w:proofErr w:type="gramStart"/>
      <w:r w:rsidRPr="00F01415">
        <w:rPr>
          <w:rFonts w:ascii="Times New Roman" w:hAnsi="Times New Roman" w:cs="Times New Roman"/>
        </w:rPr>
        <w:t>Настоящий Порядок устанавливает цели и условия предоставления и распределения субсиди</w:t>
      </w:r>
      <w:r w:rsidR="008D4DBA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из областного бюджета Ленинградской области бюджетам муниципальных образований Ленинградской области (далее - муниципальные образования) на приобретение автономных источников электроснабжения (дизель-генераторов) для резервного электроснабжения объектов жизнеобеспечения населенных пунктов Ленинградской области </w:t>
      </w:r>
      <w:r w:rsidR="00903B62" w:rsidRPr="00F01415">
        <w:rPr>
          <w:rFonts w:ascii="Times New Roman" w:hAnsi="Times New Roman" w:cs="Times New Roman"/>
        </w:rPr>
        <w:t>в рамках подпрограммы "Создание и развитие инженерной инфраструктуры в Ленинградской области"</w:t>
      </w:r>
      <w:r w:rsidR="0033126D" w:rsidRPr="00F01415">
        <w:rPr>
          <w:rFonts w:ascii="Times New Roman" w:hAnsi="Times New Roman" w:cs="Times New Roman"/>
        </w:rPr>
        <w:t xml:space="preserve"> государственной программы Ленинградской области "Обеспечение устойчивого функционирования и развития коммунальной и</w:t>
      </w:r>
      <w:proofErr w:type="gramEnd"/>
      <w:r w:rsidR="0033126D" w:rsidRPr="00F01415">
        <w:rPr>
          <w:rFonts w:ascii="Times New Roman" w:hAnsi="Times New Roman" w:cs="Times New Roman"/>
        </w:rPr>
        <w:t xml:space="preserve"> инженерной инфраструктуры и повышение </w:t>
      </w:r>
      <w:proofErr w:type="spellStart"/>
      <w:r w:rsidR="0033126D" w:rsidRPr="00F01415">
        <w:rPr>
          <w:rFonts w:ascii="Times New Roman" w:hAnsi="Times New Roman" w:cs="Times New Roman"/>
        </w:rPr>
        <w:t>энергоэффективности</w:t>
      </w:r>
      <w:proofErr w:type="spellEnd"/>
      <w:r w:rsidR="0033126D" w:rsidRPr="00F01415">
        <w:rPr>
          <w:rFonts w:ascii="Times New Roman" w:hAnsi="Times New Roman" w:cs="Times New Roman"/>
        </w:rPr>
        <w:t xml:space="preserve"> в Ленинградской области" </w:t>
      </w:r>
      <w:r w:rsidR="00903B62" w:rsidRPr="00F01415">
        <w:rPr>
          <w:rFonts w:ascii="Times New Roman" w:hAnsi="Times New Roman" w:cs="Times New Roman"/>
        </w:rPr>
        <w:t xml:space="preserve"> </w:t>
      </w:r>
      <w:r w:rsidRPr="00F01415">
        <w:rPr>
          <w:rFonts w:ascii="Times New Roman" w:hAnsi="Times New Roman" w:cs="Times New Roman"/>
        </w:rPr>
        <w:t>(далее - субсиди</w:t>
      </w:r>
      <w:r w:rsidR="00FC4F19" w:rsidRPr="00F01415">
        <w:rPr>
          <w:rFonts w:ascii="Times New Roman" w:hAnsi="Times New Roman" w:cs="Times New Roman"/>
        </w:rPr>
        <w:t>я</w:t>
      </w:r>
      <w:r w:rsidRPr="00F01415">
        <w:rPr>
          <w:rFonts w:ascii="Times New Roman" w:hAnsi="Times New Roman" w:cs="Times New Roman"/>
        </w:rPr>
        <w:t>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1.2. В целях настоящего Порядка под объектом жизнеобеспечения понимается объект, находящийся в собственности муниципального образования, на котором сконцентрированы жизненно важные материальные финансовые средства и услуги, сгруппированные по функциональному назначению и используемые для удовлетворения жизненно необходимых потребностей населения.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1.3. Предоставление субсиди</w:t>
      </w:r>
      <w:r w:rsidR="00C73FB5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топливно-энергетическому комплексу Ленинградской области (далее - Комитет).</w:t>
      </w:r>
    </w:p>
    <w:p w:rsidR="003A6DA1" w:rsidRPr="00F01415" w:rsidRDefault="00E52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1.4. </w:t>
      </w:r>
      <w:proofErr w:type="gramStart"/>
      <w:r w:rsidRPr="00F01415">
        <w:rPr>
          <w:rFonts w:ascii="Times New Roman" w:hAnsi="Times New Roman" w:cs="Times New Roman"/>
        </w:rPr>
        <w:t>Субсидия предоставляе</w:t>
      </w:r>
      <w:r w:rsidR="003A6DA1" w:rsidRPr="00F01415">
        <w:rPr>
          <w:rFonts w:ascii="Times New Roman" w:hAnsi="Times New Roman" w:cs="Times New Roman"/>
        </w:rPr>
        <w:t xml:space="preserve">тся на </w:t>
      </w:r>
      <w:proofErr w:type="spellStart"/>
      <w:r w:rsidR="003A6DA1" w:rsidRPr="00F01415">
        <w:rPr>
          <w:rFonts w:ascii="Times New Roman" w:hAnsi="Times New Roman" w:cs="Times New Roman"/>
        </w:rPr>
        <w:t>софинансирование</w:t>
      </w:r>
      <w:proofErr w:type="spellEnd"/>
      <w:r w:rsidR="003A6DA1" w:rsidRPr="00F01415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вопросам местного значения - организация электроснабжения населения, в соответствии с </w:t>
      </w:r>
      <w:hyperlink r:id="rId7" w:history="1">
        <w:r w:rsidR="003A6DA1" w:rsidRPr="00F01415">
          <w:rPr>
            <w:rFonts w:ascii="Times New Roman" w:hAnsi="Times New Roman" w:cs="Times New Roman"/>
          </w:rPr>
          <w:t>пунктом 4 части 1 статьи 14</w:t>
        </w:r>
      </w:hyperlink>
      <w:r w:rsidR="003A6DA1" w:rsidRPr="00F01415">
        <w:rPr>
          <w:rFonts w:ascii="Times New Roman" w:hAnsi="Times New Roman" w:cs="Times New Roman"/>
        </w:rPr>
        <w:t xml:space="preserve"> и </w:t>
      </w:r>
      <w:hyperlink r:id="rId8" w:history="1">
        <w:r w:rsidR="003A6DA1" w:rsidRPr="00F01415">
          <w:rPr>
            <w:rFonts w:ascii="Times New Roman" w:hAnsi="Times New Roman" w:cs="Times New Roman"/>
          </w:rPr>
          <w:t>пунктом 4 части 1 статьи 16</w:t>
        </w:r>
      </w:hyperlink>
      <w:r w:rsidR="003A6DA1" w:rsidRPr="00F01415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2. Цели и условия предоставления субсиди</w:t>
      </w:r>
      <w:r w:rsidR="00C73FB5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>, критерий отбора</w:t>
      </w:r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муниципальных образований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2.1. Субсиди</w:t>
      </w:r>
      <w:r w:rsidR="00D761AA" w:rsidRPr="00F01415">
        <w:rPr>
          <w:rFonts w:ascii="Times New Roman" w:hAnsi="Times New Roman" w:cs="Times New Roman"/>
        </w:rPr>
        <w:t>я</w:t>
      </w:r>
      <w:r w:rsidRPr="00F01415">
        <w:rPr>
          <w:rFonts w:ascii="Times New Roman" w:hAnsi="Times New Roman" w:cs="Times New Roman"/>
        </w:rPr>
        <w:t xml:space="preserve"> предоставля</w:t>
      </w:r>
      <w:r w:rsidR="00D761AA" w:rsidRPr="00F01415">
        <w:rPr>
          <w:rFonts w:ascii="Times New Roman" w:hAnsi="Times New Roman" w:cs="Times New Roman"/>
        </w:rPr>
        <w:t>е</w:t>
      </w:r>
      <w:r w:rsidRPr="00F01415">
        <w:rPr>
          <w:rFonts w:ascii="Times New Roman" w:hAnsi="Times New Roman" w:cs="Times New Roman"/>
        </w:rPr>
        <w:t>тся муниципальным образованиям в целях оснащения объектов жизнеобеспечения, находящихся в муниципальной собственности и не имеющих требуемой категории надежности электроснабжения, автономными резервными источниками электроснабжения (</w:t>
      </w:r>
      <w:proofErr w:type="gramStart"/>
      <w:r w:rsidRPr="00F01415">
        <w:rPr>
          <w:rFonts w:ascii="Times New Roman" w:hAnsi="Times New Roman" w:cs="Times New Roman"/>
        </w:rPr>
        <w:t>дизель-генераторами</w:t>
      </w:r>
      <w:proofErr w:type="gramEnd"/>
      <w:r w:rsidRPr="00F01415">
        <w:rPr>
          <w:rFonts w:ascii="Times New Roman" w:hAnsi="Times New Roman" w:cs="Times New Roman"/>
        </w:rPr>
        <w:t>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Результатом использования субсидии является количество закупленных автономных резервных источников электроснабжения (</w:t>
      </w:r>
      <w:proofErr w:type="gramStart"/>
      <w:r w:rsidRPr="00F01415">
        <w:rPr>
          <w:rFonts w:ascii="Times New Roman" w:hAnsi="Times New Roman" w:cs="Times New Roman"/>
        </w:rPr>
        <w:t>дизель-генераторов</w:t>
      </w:r>
      <w:proofErr w:type="gramEnd"/>
      <w:r w:rsidRPr="00F01415">
        <w:rPr>
          <w:rFonts w:ascii="Times New Roman" w:hAnsi="Times New Roman" w:cs="Times New Roman"/>
        </w:rPr>
        <w:t>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Значения результатов использования субсидии определяются в соответствии с заявками муниципальных образований.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Детализированные требования к достижению значений результатов использования субсидии устанавливаются в соглашении о предоставлении субсидии, которое заключается между Комитетом и администрацией муниципального образования (далее - Соглашение).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2.2. Условия предоставления субсидии устанавливаются в соответствии с </w:t>
      </w:r>
      <w:hyperlink r:id="rId9" w:history="1">
        <w:r w:rsidRPr="00F01415">
          <w:rPr>
            <w:rFonts w:ascii="Times New Roman" w:hAnsi="Times New Roman" w:cs="Times New Roman"/>
          </w:rPr>
          <w:t>пунктом 2.7</w:t>
        </w:r>
      </w:hyperlink>
      <w:r w:rsidR="0018055D" w:rsidRPr="00F01415">
        <w:rPr>
          <w:rFonts w:ascii="Times New Roman" w:hAnsi="Times New Roman" w:cs="Times New Roman"/>
        </w:rPr>
        <w:t xml:space="preserve"> Правил </w:t>
      </w:r>
      <w:r w:rsidR="0018055D" w:rsidRPr="00F01415">
        <w:rPr>
          <w:rFonts w:ascii="Times New Roman" w:hAnsi="Times New Roman" w:cs="Times New Roman"/>
        </w:rPr>
        <w:lastRenderedPageBreak/>
        <w:t>предоставления субсидии</w:t>
      </w:r>
      <w:r w:rsidRPr="00F01415">
        <w:rPr>
          <w:rFonts w:ascii="Times New Roman" w:hAnsi="Times New Roman" w:cs="Times New Roman"/>
        </w:rPr>
        <w:t xml:space="preserve">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95"/>
      <w:bookmarkEnd w:id="2"/>
      <w:r w:rsidRPr="00F01415">
        <w:rPr>
          <w:rFonts w:ascii="Times New Roman" w:hAnsi="Times New Roman" w:cs="Times New Roman"/>
        </w:rPr>
        <w:t>2.3. Критерием, которому должны соответствовать муниципальные образования для допуска к оценке заявок муниципальных образований, является наличие объектов (объекта) жизнеобеспечения, находящихся в муниципальной собственности и не имеющих требуемой категории надежности электроснабжения.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В случае если муниципальное образование не соответствует критерию, указанному в настоящем пункте, муниципальное образование не допускается к оценке заявок.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 Порядок конкурсного отбора и распределения субсиди</w:t>
      </w:r>
      <w:r w:rsidR="0018055D" w:rsidRPr="00F01415">
        <w:rPr>
          <w:rFonts w:ascii="Times New Roman" w:hAnsi="Times New Roman" w:cs="Times New Roman"/>
        </w:rPr>
        <w:t>и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3.1. Отбор муниципальных образований для предоставления субсиди</w:t>
      </w:r>
      <w:r w:rsidR="0018055D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осуществляется на конкурсной основе путем оценки заявок, поданных муниципальными образованиями. Отбор осуществляется в году, предшествующем году предоставления субсидии.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3.2. Отбор муниципальных образований осуществляется Конкурсной комиссией по отбору муниципальных образов</w:t>
      </w:r>
      <w:r w:rsidR="0018055D" w:rsidRPr="00F01415">
        <w:rPr>
          <w:rFonts w:ascii="Times New Roman" w:hAnsi="Times New Roman" w:cs="Times New Roman"/>
        </w:rPr>
        <w:t>аний для предоставления субсидии</w:t>
      </w:r>
      <w:r w:rsidRPr="00F01415">
        <w:rPr>
          <w:rFonts w:ascii="Times New Roman" w:hAnsi="Times New Roman" w:cs="Times New Roman"/>
        </w:rPr>
        <w:t xml:space="preserve"> (далее - Конкурсная комиссия).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Положение о работе Конкурсной комисс</w:t>
      </w:r>
      <w:proofErr w:type="gramStart"/>
      <w:r w:rsidRPr="00F01415">
        <w:rPr>
          <w:rFonts w:ascii="Times New Roman" w:hAnsi="Times New Roman" w:cs="Times New Roman"/>
        </w:rPr>
        <w:t>ии и ее</w:t>
      </w:r>
      <w:proofErr w:type="gramEnd"/>
      <w:r w:rsidRPr="00F01415">
        <w:rPr>
          <w:rFonts w:ascii="Times New Roman" w:hAnsi="Times New Roman" w:cs="Times New Roman"/>
        </w:rPr>
        <w:t xml:space="preserve"> состав утверждаются правовым актом Комитета.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3.3.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(далее - извещение) на официальном сайте Комитета www.power.lenobl.ru в информационно-телекоммуникационной сети "Интернет" (далее - Сайт).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Прием заявок от муниципальных образований осуществляется Комитетом в течение 15 рабочих дней со дня размещения на Сайте Комитета извещения. Срок приема заявок определяется в извещении.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Рассмотрение Комитетом заявок и проведение заседания Конкурсной комиссии осуществляются в срок не позднее 10 рабочих дней </w:t>
      </w:r>
      <w:proofErr w:type="gramStart"/>
      <w:r w:rsidRPr="00F01415">
        <w:rPr>
          <w:rFonts w:ascii="Times New Roman" w:hAnsi="Times New Roman" w:cs="Times New Roman"/>
        </w:rPr>
        <w:t>с даты окончания</w:t>
      </w:r>
      <w:proofErr w:type="gramEnd"/>
      <w:r w:rsidRPr="00F01415">
        <w:rPr>
          <w:rFonts w:ascii="Times New Roman" w:hAnsi="Times New Roman" w:cs="Times New Roman"/>
        </w:rPr>
        <w:t xml:space="preserve"> приема заявок.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306"/>
      <w:bookmarkEnd w:id="3"/>
      <w:r w:rsidRPr="00F01415">
        <w:rPr>
          <w:rFonts w:ascii="Times New Roman" w:hAnsi="Times New Roman" w:cs="Times New Roman"/>
        </w:rPr>
        <w:t xml:space="preserve">3.4. </w:t>
      </w:r>
      <w:hyperlink w:anchor="P5374" w:history="1">
        <w:r w:rsidRPr="00F01415">
          <w:rPr>
            <w:rFonts w:ascii="Times New Roman" w:hAnsi="Times New Roman" w:cs="Times New Roman"/>
          </w:rPr>
          <w:t>Заявка</w:t>
        </w:r>
      </w:hyperlink>
      <w:r w:rsidRPr="00F01415">
        <w:rPr>
          <w:rFonts w:ascii="Times New Roman" w:hAnsi="Times New Roman" w:cs="Times New Roman"/>
        </w:rPr>
        <w:t xml:space="preserve"> подается муниципальным образованием по форме согласно приложению 1 к настоящему Порядку.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Заявка направляется в электронном виде через систему электронного документооборота Ленинградской области или на официальную почту Комитета (tek@lenreg.ru).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К заявке прилагаются следующие документы: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а) расчет стоимости дизель-генераторных установок, произведенный в соответствии с требованиями Федерального </w:t>
      </w:r>
      <w:hyperlink r:id="rId10" w:history="1">
        <w:r w:rsidRPr="00F01415">
          <w:rPr>
            <w:rFonts w:ascii="Times New Roman" w:hAnsi="Times New Roman" w:cs="Times New Roman"/>
          </w:rPr>
          <w:t>закона</w:t>
        </w:r>
      </w:hyperlink>
      <w:r w:rsidRPr="00F01415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б) </w:t>
      </w:r>
      <w:hyperlink w:anchor="P5472" w:history="1">
        <w:r w:rsidRPr="00F01415">
          <w:rPr>
            <w:rFonts w:ascii="Times New Roman" w:hAnsi="Times New Roman" w:cs="Times New Roman"/>
          </w:rPr>
          <w:t>перечень</w:t>
        </w:r>
      </w:hyperlink>
      <w:r w:rsidRPr="00F01415">
        <w:rPr>
          <w:rFonts w:ascii="Times New Roman" w:hAnsi="Times New Roman" w:cs="Times New Roman"/>
        </w:rPr>
        <w:t xml:space="preserve"> объектов жизнеобеспечения, находящихся в муниципальной собственности, по форме согласно приложению 2 к настоящему Порядку;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в) заверенная копия утвержденной муниципальной программы, или проекта муниципальной программы, или проекта правового акта муниципального образования о внесении изменений в утвержденную муниципальную программу, включающую мероприятия по оборудованию объектов жизнеобеспечения автономными резервными источниками электроснабжения (</w:t>
      </w:r>
      <w:proofErr w:type="gramStart"/>
      <w:r w:rsidRPr="00F01415">
        <w:rPr>
          <w:rFonts w:ascii="Times New Roman" w:hAnsi="Times New Roman" w:cs="Times New Roman"/>
        </w:rPr>
        <w:t>дизель-генераторами</w:t>
      </w:r>
      <w:proofErr w:type="gramEnd"/>
      <w:r w:rsidRPr="00F01415">
        <w:rPr>
          <w:rFonts w:ascii="Times New Roman" w:hAnsi="Times New Roman" w:cs="Times New Roman"/>
        </w:rPr>
        <w:t>);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г) сведения территориально-сетевой организации о фактической категории надежности объектов жизнеобеспечения;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д) </w:t>
      </w:r>
      <w:hyperlink w:anchor="P5522" w:history="1">
        <w:r w:rsidRPr="00F01415">
          <w:rPr>
            <w:rFonts w:ascii="Times New Roman" w:hAnsi="Times New Roman" w:cs="Times New Roman"/>
          </w:rPr>
          <w:t>перечень</w:t>
        </w:r>
      </w:hyperlink>
      <w:r w:rsidRPr="00F01415">
        <w:rPr>
          <w:rFonts w:ascii="Times New Roman" w:hAnsi="Times New Roman" w:cs="Times New Roman"/>
        </w:rPr>
        <w:t xml:space="preserve"> и характеристика автономных резервных источников электроснабжения, находящихся в муниципальной собственности, от 20 кВт и более по форме согласно приложению 3 к настоящему Порядку;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lastRenderedPageBreak/>
        <w:t>е) сведения эксплуатирующей организации объекта жизнеобеспечения о необходимой номинальной мощности, исполнения (всепогодный кожух, контейнер, на шасси или стационарный, степень автоматического ввода резерва), наличии места хранения, содержания и эксплуатации автономного резервного источника электроснабжения (</w:t>
      </w:r>
      <w:proofErr w:type="gramStart"/>
      <w:r w:rsidRPr="00F01415">
        <w:rPr>
          <w:rFonts w:ascii="Times New Roman" w:hAnsi="Times New Roman" w:cs="Times New Roman"/>
        </w:rPr>
        <w:t>дизель-генератора</w:t>
      </w:r>
      <w:proofErr w:type="gramEnd"/>
      <w:r w:rsidRPr="00F01415">
        <w:rPr>
          <w:rFonts w:ascii="Times New Roman" w:hAnsi="Times New Roman" w:cs="Times New Roman"/>
        </w:rPr>
        <w:t>);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ж) справка территориально-сетевой организации о количестве и длительности отключений питающего источника электроснабжения (фидер, линия электропередачи, трансформаторная подстанция) на объекте жизнеобеспечения на момент подачи заявки муниципальным образованием (справка должна содержать информацию не менее чем за два предшествовавших года).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3.5.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3.6. Заявки, представленные муниципальными образованиями для участия в отборе, не возвращаются.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3.7. Ответственность за достоверность представляемых сведений и документов несут администрации муниципальных образований.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3.8. Заявки муниципальных образований оцениваются Конкурсной комиссией в соответствии с методикой оценки заявок согласно </w:t>
      </w:r>
      <w:hyperlink w:anchor="P5562" w:history="1">
        <w:r w:rsidRPr="00F01415">
          <w:rPr>
            <w:rFonts w:ascii="Times New Roman" w:hAnsi="Times New Roman" w:cs="Times New Roman"/>
          </w:rPr>
          <w:t>приложению 4</w:t>
        </w:r>
      </w:hyperlink>
      <w:r w:rsidRPr="00F01415">
        <w:rPr>
          <w:rFonts w:ascii="Times New Roman" w:hAnsi="Times New Roman" w:cs="Times New Roman"/>
        </w:rPr>
        <w:t xml:space="preserve"> к настоящему Порядку.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3.9. Основанием для отклонения заявки является представление муниципальным образованием документов, не соответствующих требованиям, установленным </w:t>
      </w:r>
      <w:hyperlink w:anchor="P5306" w:history="1">
        <w:r w:rsidRPr="00F01415">
          <w:rPr>
            <w:rFonts w:ascii="Times New Roman" w:hAnsi="Times New Roman" w:cs="Times New Roman"/>
          </w:rPr>
          <w:t>пунктом 3.4</w:t>
        </w:r>
      </w:hyperlink>
      <w:r w:rsidRPr="00F01415">
        <w:rPr>
          <w:rFonts w:ascii="Times New Roman" w:hAnsi="Times New Roman" w:cs="Times New Roman"/>
        </w:rPr>
        <w:t xml:space="preserve"> настоящего Порядка, </w:t>
      </w:r>
      <w:proofErr w:type="gramStart"/>
      <w:r w:rsidRPr="00F01415">
        <w:rPr>
          <w:rFonts w:ascii="Times New Roman" w:hAnsi="Times New Roman" w:cs="Times New Roman"/>
        </w:rPr>
        <w:t>и(</w:t>
      </w:r>
      <w:proofErr w:type="gramEnd"/>
      <w:r w:rsidRPr="00F01415">
        <w:rPr>
          <w:rFonts w:ascii="Times New Roman" w:hAnsi="Times New Roman" w:cs="Times New Roman"/>
        </w:rPr>
        <w:t xml:space="preserve">или) представление документов не в полном объеме, и(или) несоответствие критериям, установленным </w:t>
      </w:r>
      <w:hyperlink w:anchor="P5295" w:history="1">
        <w:r w:rsidRPr="00F01415">
          <w:rPr>
            <w:rFonts w:ascii="Times New Roman" w:hAnsi="Times New Roman" w:cs="Times New Roman"/>
          </w:rPr>
          <w:t>пунктом 2.3</w:t>
        </w:r>
      </w:hyperlink>
      <w:r w:rsidRPr="00F01415">
        <w:rPr>
          <w:rFonts w:ascii="Times New Roman" w:hAnsi="Times New Roman" w:cs="Times New Roman"/>
        </w:rPr>
        <w:t xml:space="preserve"> настоящего Порядка.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3.10. 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3.11. Распределение субсиди</w:t>
      </w:r>
      <w:r w:rsidR="0018055D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между муниципальными образованиями осуществляется исходя из заявок муниципальных образований по формуле: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01415">
        <w:rPr>
          <w:rFonts w:ascii="Times New Roman" w:hAnsi="Times New Roman" w:cs="Times New Roman"/>
        </w:rPr>
        <w:t>С</w:t>
      </w:r>
      <w:proofErr w:type="gramStart"/>
      <w:r w:rsidRPr="00F01415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F01415">
        <w:rPr>
          <w:rFonts w:ascii="Times New Roman" w:hAnsi="Times New Roman" w:cs="Times New Roman"/>
        </w:rPr>
        <w:t xml:space="preserve"> = </w:t>
      </w:r>
      <w:proofErr w:type="spellStart"/>
      <w:r w:rsidRPr="00F01415">
        <w:rPr>
          <w:rFonts w:ascii="Times New Roman" w:hAnsi="Times New Roman" w:cs="Times New Roman"/>
        </w:rPr>
        <w:t>ЗС</w:t>
      </w:r>
      <w:r w:rsidRPr="00F01415">
        <w:rPr>
          <w:rFonts w:ascii="Times New Roman" w:hAnsi="Times New Roman" w:cs="Times New Roman"/>
          <w:vertAlign w:val="subscript"/>
        </w:rPr>
        <w:t>i</w:t>
      </w:r>
      <w:proofErr w:type="spellEnd"/>
      <w:r w:rsidRPr="00F01415">
        <w:rPr>
          <w:rFonts w:ascii="Times New Roman" w:hAnsi="Times New Roman" w:cs="Times New Roman"/>
        </w:rPr>
        <w:t xml:space="preserve"> x </w:t>
      </w:r>
      <w:proofErr w:type="spellStart"/>
      <w:r w:rsidRPr="00F01415">
        <w:rPr>
          <w:rFonts w:ascii="Times New Roman" w:hAnsi="Times New Roman" w:cs="Times New Roman"/>
        </w:rPr>
        <w:t>УС</w:t>
      </w:r>
      <w:r w:rsidRPr="00F01415">
        <w:rPr>
          <w:rFonts w:ascii="Times New Roman" w:hAnsi="Times New Roman" w:cs="Times New Roman"/>
          <w:vertAlign w:val="subscript"/>
        </w:rPr>
        <w:t>i</w:t>
      </w:r>
      <w:proofErr w:type="spellEnd"/>
      <w:r w:rsidRPr="00F01415">
        <w:rPr>
          <w:rFonts w:ascii="Times New Roman" w:hAnsi="Times New Roman" w:cs="Times New Roman"/>
        </w:rPr>
        <w:t>,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где: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1415">
        <w:rPr>
          <w:rFonts w:ascii="Times New Roman" w:hAnsi="Times New Roman" w:cs="Times New Roman"/>
        </w:rPr>
        <w:t>С</w:t>
      </w:r>
      <w:proofErr w:type="gramStart"/>
      <w:r w:rsidRPr="00F01415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F01415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F01415">
        <w:rPr>
          <w:rFonts w:ascii="Times New Roman" w:hAnsi="Times New Roman" w:cs="Times New Roman"/>
        </w:rPr>
        <w:t>го</w:t>
      </w:r>
      <w:proofErr w:type="spellEnd"/>
      <w:r w:rsidRPr="00F01415">
        <w:rPr>
          <w:rFonts w:ascii="Times New Roman" w:hAnsi="Times New Roman" w:cs="Times New Roman"/>
        </w:rPr>
        <w:t xml:space="preserve"> муниципального образования;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01415">
        <w:rPr>
          <w:rFonts w:ascii="Times New Roman" w:hAnsi="Times New Roman" w:cs="Times New Roman"/>
        </w:rPr>
        <w:t>ЗС</w:t>
      </w:r>
      <w:r w:rsidRPr="00F01415">
        <w:rPr>
          <w:rFonts w:ascii="Times New Roman" w:hAnsi="Times New Roman" w:cs="Times New Roman"/>
          <w:vertAlign w:val="subscript"/>
        </w:rPr>
        <w:t>i</w:t>
      </w:r>
      <w:proofErr w:type="spellEnd"/>
      <w:r w:rsidRPr="00F01415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F01415">
        <w:rPr>
          <w:rFonts w:ascii="Times New Roman" w:hAnsi="Times New Roman" w:cs="Times New Roman"/>
        </w:rPr>
        <w:t>софинансируемых</w:t>
      </w:r>
      <w:proofErr w:type="spellEnd"/>
      <w:r w:rsidRPr="00F01415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F01415">
        <w:rPr>
          <w:rFonts w:ascii="Times New Roman" w:hAnsi="Times New Roman" w:cs="Times New Roman"/>
        </w:rPr>
        <w:t>го</w:t>
      </w:r>
      <w:proofErr w:type="spellEnd"/>
      <w:r w:rsidRPr="00F01415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01415">
        <w:rPr>
          <w:rFonts w:ascii="Times New Roman" w:hAnsi="Times New Roman" w:cs="Times New Roman"/>
        </w:rPr>
        <w:t>УС</w:t>
      </w:r>
      <w:proofErr w:type="gramStart"/>
      <w:r w:rsidRPr="00F01415">
        <w:rPr>
          <w:rFonts w:ascii="Times New Roman" w:hAnsi="Times New Roman" w:cs="Times New Roman"/>
        </w:rPr>
        <w:t>i</w:t>
      </w:r>
      <w:proofErr w:type="spellEnd"/>
      <w:proofErr w:type="gramEnd"/>
      <w:r w:rsidRPr="00F01415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F01415">
        <w:rPr>
          <w:rFonts w:ascii="Times New Roman" w:hAnsi="Times New Roman" w:cs="Times New Roman"/>
        </w:rPr>
        <w:t>софинансирования</w:t>
      </w:r>
      <w:proofErr w:type="spellEnd"/>
      <w:r w:rsidRPr="00F01415">
        <w:rPr>
          <w:rFonts w:ascii="Times New Roman" w:hAnsi="Times New Roman" w:cs="Times New Roman"/>
        </w:rPr>
        <w:t xml:space="preserve"> для i-</w:t>
      </w:r>
      <w:proofErr w:type="spellStart"/>
      <w:r w:rsidRPr="00F01415">
        <w:rPr>
          <w:rFonts w:ascii="Times New Roman" w:hAnsi="Times New Roman" w:cs="Times New Roman"/>
        </w:rPr>
        <w:t>го</w:t>
      </w:r>
      <w:proofErr w:type="spellEnd"/>
      <w:r w:rsidRPr="00F01415">
        <w:rPr>
          <w:rFonts w:ascii="Times New Roman" w:hAnsi="Times New Roman" w:cs="Times New Roman"/>
        </w:rPr>
        <w:t xml:space="preserve"> муниципального образования, определяемый в соответствии с </w:t>
      </w:r>
      <w:hyperlink r:id="rId11" w:history="1">
        <w:r w:rsidRPr="00F01415">
          <w:rPr>
            <w:rFonts w:ascii="Times New Roman" w:hAnsi="Times New Roman" w:cs="Times New Roman"/>
          </w:rPr>
          <w:t>пунктом 6.4</w:t>
        </w:r>
      </w:hyperlink>
      <w:r w:rsidRPr="00F01415">
        <w:rPr>
          <w:rFonts w:ascii="Times New Roman" w:hAnsi="Times New Roman" w:cs="Times New Roman"/>
        </w:rPr>
        <w:t xml:space="preserve"> Правил.</w:t>
      </w:r>
    </w:p>
    <w:p w:rsidR="003A6DA1" w:rsidRPr="00F01415" w:rsidRDefault="003A6DA1" w:rsidP="00E831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3.12. Решение Конкурсной комиссии оформляется протоколом в течение трех рабочих дней </w:t>
      </w:r>
      <w:proofErr w:type="gramStart"/>
      <w:r w:rsidRPr="00F01415">
        <w:rPr>
          <w:rFonts w:ascii="Times New Roman" w:hAnsi="Times New Roman" w:cs="Times New Roman"/>
        </w:rPr>
        <w:t>с даты проведения</w:t>
      </w:r>
      <w:proofErr w:type="gramEnd"/>
      <w:r w:rsidRPr="00F01415">
        <w:rPr>
          <w:rFonts w:ascii="Times New Roman" w:hAnsi="Times New Roman" w:cs="Times New Roman"/>
        </w:rPr>
        <w:t xml:space="preserve"> заседания Конкурсной комиссии. В течение трех рабочих дней со дня оформления протокола Комитет подготавливает предложения по распределению субсиди</w:t>
      </w:r>
      <w:r w:rsidR="0018055D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бюджетам муниципальных образований и направляет в Комитет финансов Ленинградской области в сроки, установленные планом-графиком подготовки проекта областного бюджета Ленинградской области.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3.13.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3.14. Распределение субсиди</w:t>
      </w:r>
      <w:r w:rsidR="00B51FA7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3.15. Основанием для внесения изменений в утвержденный для муниципального образования объем </w:t>
      </w:r>
      <w:r w:rsidRPr="00F01415">
        <w:rPr>
          <w:rFonts w:ascii="Times New Roman" w:hAnsi="Times New Roman" w:cs="Times New Roman"/>
        </w:rPr>
        <w:lastRenderedPageBreak/>
        <w:t>субсиди</w:t>
      </w:r>
      <w:r w:rsidR="00B51FA7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может являться:</w:t>
      </w:r>
    </w:p>
    <w:p w:rsidR="003A6DA1" w:rsidRPr="00F01415" w:rsidRDefault="00A91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1</w:t>
      </w:r>
      <w:r w:rsidR="003A6DA1" w:rsidRPr="00F01415">
        <w:rPr>
          <w:rFonts w:ascii="Times New Roman" w:hAnsi="Times New Roman" w:cs="Times New Roman"/>
        </w:rPr>
        <w:t>) расторжение соглашения;</w:t>
      </w:r>
    </w:p>
    <w:p w:rsidR="003A6DA1" w:rsidRPr="00F01415" w:rsidRDefault="00A91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2</w:t>
      </w:r>
      <w:r w:rsidR="003A6DA1" w:rsidRPr="00F01415">
        <w:rPr>
          <w:rFonts w:ascii="Times New Roman" w:hAnsi="Times New Roman" w:cs="Times New Roman"/>
        </w:rPr>
        <w:t>) распределение нераспределенного объема субсидии на первый и второй годы планового периода;</w:t>
      </w:r>
    </w:p>
    <w:p w:rsidR="003A6DA1" w:rsidRPr="00F01415" w:rsidRDefault="00A91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3</w:t>
      </w:r>
      <w:r w:rsidR="003A6DA1" w:rsidRPr="00F01415">
        <w:rPr>
          <w:rFonts w:ascii="Times New Roman" w:hAnsi="Times New Roman" w:cs="Times New Roman"/>
        </w:rPr>
        <w:t>) изменение общего объема бюджетных ассигнований областного бюджета, предусмотре</w:t>
      </w:r>
      <w:r w:rsidR="00B51FA7" w:rsidRPr="00F01415">
        <w:rPr>
          <w:rFonts w:ascii="Times New Roman" w:hAnsi="Times New Roman" w:cs="Times New Roman"/>
        </w:rPr>
        <w:t>нного на предоставление субсидии</w:t>
      </w:r>
      <w:r w:rsidR="003A6DA1" w:rsidRPr="00F01415">
        <w:rPr>
          <w:rFonts w:ascii="Times New Roman" w:hAnsi="Times New Roman" w:cs="Times New Roman"/>
        </w:rPr>
        <w:t>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3.16. При наличии экономии по ранее распределенным средствам </w:t>
      </w:r>
      <w:proofErr w:type="gramStart"/>
      <w:r w:rsidRPr="00F01415">
        <w:rPr>
          <w:rFonts w:ascii="Times New Roman" w:hAnsi="Times New Roman" w:cs="Times New Roman"/>
        </w:rPr>
        <w:t>и(</w:t>
      </w:r>
      <w:proofErr w:type="gramEnd"/>
      <w:r w:rsidRPr="00F01415">
        <w:rPr>
          <w:rFonts w:ascii="Times New Roman" w:hAnsi="Times New Roman" w:cs="Times New Roman"/>
        </w:rPr>
        <w:t>или) в случае увеличения бюджетных ассигнований на мероприятия в распределение субсиди</w:t>
      </w:r>
      <w:r w:rsidR="00F35749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могут включаться дополнительные заявки, ранее прошедшие конкурсный отбор.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Новые заявки включаются в распределение субсиди</w:t>
      </w:r>
      <w:r w:rsidR="00F35749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 на основании дополнительного конкурсного отбора, проводимого в соответствии с настоящим Порядком, о сроках проведения которого объявляется дополнительно на Сайте.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Комитет на основании полученных заявок муниципальных образований осуществляет корр</w:t>
      </w:r>
      <w:r w:rsidR="00923ED1" w:rsidRPr="00F01415">
        <w:rPr>
          <w:rFonts w:ascii="Times New Roman" w:hAnsi="Times New Roman" w:cs="Times New Roman"/>
        </w:rPr>
        <w:t>ектировку распределения субсидии</w:t>
      </w:r>
      <w:r w:rsidRPr="00F01415">
        <w:rPr>
          <w:rFonts w:ascii="Times New Roman" w:hAnsi="Times New Roman" w:cs="Times New Roman"/>
        </w:rPr>
        <w:t xml:space="preserve">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период.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C050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4. Порядок расходования субсидии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4.1. Соглашение заключается по типовой форме, утвержденной Комитетом финансов Ленинградской области, в соответствии с </w:t>
      </w:r>
      <w:hyperlink r:id="rId12" w:history="1">
        <w:r w:rsidRPr="00F01415">
          <w:rPr>
            <w:rFonts w:ascii="Times New Roman" w:hAnsi="Times New Roman" w:cs="Times New Roman"/>
          </w:rPr>
          <w:t>пунктом 4.2</w:t>
        </w:r>
      </w:hyperlink>
      <w:r w:rsidRPr="00F01415">
        <w:rPr>
          <w:rFonts w:ascii="Times New Roman" w:hAnsi="Times New Roman" w:cs="Times New Roman"/>
        </w:rPr>
        <w:t xml:space="preserve"> </w:t>
      </w:r>
      <w:r w:rsidR="004E24A3" w:rsidRPr="00F01415">
        <w:rPr>
          <w:rFonts w:ascii="Times New Roman" w:hAnsi="Times New Roman" w:cs="Times New Roman"/>
        </w:rPr>
        <w:t xml:space="preserve">Правил </w:t>
      </w:r>
      <w:r w:rsidRPr="00F01415">
        <w:rPr>
          <w:rFonts w:ascii="Times New Roman" w:hAnsi="Times New Roman" w:cs="Times New Roman"/>
        </w:rPr>
        <w:t>в информационной системе "Управление бюджетным процессом Ленинградской области"</w:t>
      </w:r>
      <w:r w:rsidR="005A0E0A" w:rsidRPr="00F01415">
        <w:rPr>
          <w:rFonts w:ascii="Times New Roman" w:hAnsi="Times New Roman" w:cs="Times New Roman"/>
        </w:rPr>
        <w:t xml:space="preserve"> в сроки, установленные пунктом 4.3. Правил</w:t>
      </w:r>
      <w:r w:rsidRPr="00F01415">
        <w:rPr>
          <w:rFonts w:ascii="Times New Roman" w:hAnsi="Times New Roman" w:cs="Times New Roman"/>
        </w:rPr>
        <w:t>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4.2. Муниципальное образование при заключении Соглашения представляет в Комитет: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1415">
        <w:rPr>
          <w:rFonts w:ascii="Times New Roman" w:hAnsi="Times New Roman" w:cs="Times New Roman"/>
        </w:rPr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F01415">
        <w:rPr>
          <w:rFonts w:ascii="Times New Roman" w:hAnsi="Times New Roman" w:cs="Times New Roman"/>
        </w:rPr>
        <w:t>софинансирования</w:t>
      </w:r>
      <w:proofErr w:type="spellEnd"/>
      <w:r w:rsidRPr="00F01415">
        <w:rPr>
          <w:rFonts w:ascii="Times New Roman" w:hAnsi="Times New Roman" w:cs="Times New Roman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муниципальную программу (подпрограмму), предусматривающую мероприятия, на </w:t>
      </w:r>
      <w:proofErr w:type="spellStart"/>
      <w:r w:rsidRPr="00F01415">
        <w:rPr>
          <w:rFonts w:ascii="Times New Roman" w:hAnsi="Times New Roman" w:cs="Times New Roman"/>
        </w:rPr>
        <w:t>софинансирование</w:t>
      </w:r>
      <w:proofErr w:type="spellEnd"/>
      <w:r w:rsidRPr="00F01415">
        <w:rPr>
          <w:rFonts w:ascii="Times New Roman" w:hAnsi="Times New Roman" w:cs="Times New Roman"/>
        </w:rPr>
        <w:t xml:space="preserve"> которых предоставляются субсидии.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области,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Исчерпывающий перечень и формы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являются субсидии, устанавливаются в Соглашении.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</w:t>
      </w:r>
      <w:r w:rsidR="00D22654" w:rsidRPr="00F01415">
        <w:rPr>
          <w:rFonts w:ascii="Times New Roman" w:hAnsi="Times New Roman" w:cs="Times New Roman"/>
        </w:rPr>
        <w:t>7</w:t>
      </w:r>
      <w:r w:rsidRPr="00F01415">
        <w:rPr>
          <w:rFonts w:ascii="Times New Roman" w:hAnsi="Times New Roman" w:cs="Times New Roman"/>
        </w:rPr>
        <w:t xml:space="preserve">-го рабочего дня </w:t>
      </w:r>
      <w:proofErr w:type="gramStart"/>
      <w:r w:rsidRPr="00F01415">
        <w:rPr>
          <w:rFonts w:ascii="Times New Roman" w:hAnsi="Times New Roman" w:cs="Times New Roman"/>
        </w:rPr>
        <w:t>с даты поступления</w:t>
      </w:r>
      <w:proofErr w:type="gramEnd"/>
      <w:r w:rsidRPr="00F01415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18619A" w:rsidRPr="00F01415" w:rsidRDefault="003A6DA1" w:rsidP="001861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415">
        <w:rPr>
          <w:rFonts w:ascii="Times New Roman" w:hAnsi="Times New Roman" w:cs="Times New Roman"/>
        </w:rPr>
        <w:t xml:space="preserve">4.4. </w:t>
      </w:r>
      <w:proofErr w:type="gramStart"/>
      <w:r w:rsidRPr="00F01415">
        <w:rPr>
          <w:rFonts w:ascii="Times New Roman" w:hAnsi="Times New Roman" w:cs="Times New Roman"/>
        </w:rPr>
        <w:t xml:space="preserve"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субсидии, а также </w:t>
      </w:r>
      <w:r w:rsidRPr="00F01415">
        <w:rPr>
          <w:rFonts w:ascii="Times New Roman" w:hAnsi="Times New Roman" w:cs="Times New Roman"/>
        </w:rPr>
        <w:lastRenderedPageBreak/>
        <w:t xml:space="preserve">при изменении утвержденного для муниципального образования объема субсидии Соглашение (дополнительное соглашение) </w:t>
      </w:r>
      <w:r w:rsidR="0018619A" w:rsidRPr="00F01415">
        <w:rPr>
          <w:rFonts w:ascii="Times New Roman" w:hAnsi="Times New Roman" w:cs="Times New Roman"/>
        </w:rPr>
        <w:t>заключается не позднее 30 календарных дней со дня вступления в силу нормативного правового акта Ленинградской области, утверждающего изменения в распределение субсидии.</w:t>
      </w:r>
      <w:r w:rsidR="0018619A" w:rsidRPr="00F01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4.5. Комитет до 1 февраля года, следующего </w:t>
      </w:r>
      <w:proofErr w:type="gramStart"/>
      <w:r w:rsidRPr="00F01415">
        <w:rPr>
          <w:rFonts w:ascii="Times New Roman" w:hAnsi="Times New Roman" w:cs="Times New Roman"/>
        </w:rPr>
        <w:t>за</w:t>
      </w:r>
      <w:proofErr w:type="gramEnd"/>
      <w:r w:rsidRPr="00F01415">
        <w:rPr>
          <w:rFonts w:ascii="Times New Roman" w:hAnsi="Times New Roman" w:cs="Times New Roman"/>
        </w:rPr>
        <w:t xml:space="preserve"> </w:t>
      </w:r>
      <w:proofErr w:type="gramStart"/>
      <w:r w:rsidRPr="00F01415">
        <w:rPr>
          <w:rFonts w:ascii="Times New Roman" w:hAnsi="Times New Roman" w:cs="Times New Roman"/>
        </w:rPr>
        <w:t>отчетным</w:t>
      </w:r>
      <w:proofErr w:type="gramEnd"/>
      <w:r w:rsidRPr="00F01415">
        <w:rPr>
          <w:rFonts w:ascii="Times New Roman" w:hAnsi="Times New Roman" w:cs="Times New Roman"/>
        </w:rPr>
        <w:t>, представляет в Комитет финансов Ленинградской области сводный отчет о целевом использовании субсидий в разрезе муниципальных образований.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4.6. Обеспечение соблюдения муниципальными образованиями целей, порядка и</w:t>
      </w:r>
      <w:r w:rsidR="006B58F1" w:rsidRPr="00F01415">
        <w:rPr>
          <w:rFonts w:ascii="Times New Roman" w:hAnsi="Times New Roman" w:cs="Times New Roman"/>
        </w:rPr>
        <w:t xml:space="preserve"> условий предоставления субсидии</w:t>
      </w:r>
      <w:r w:rsidRPr="00F01415">
        <w:rPr>
          <w:rFonts w:ascii="Times New Roman" w:hAnsi="Times New Roman" w:cs="Times New Roman"/>
        </w:rPr>
        <w:t xml:space="preserve">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1415">
        <w:rPr>
          <w:rFonts w:ascii="Times New Roman" w:hAnsi="Times New Roman" w:cs="Times New Roman"/>
        </w:rPr>
        <w:t>Контроль за</w:t>
      </w:r>
      <w:proofErr w:type="gramEnd"/>
      <w:r w:rsidRPr="00F01415">
        <w:rPr>
          <w:rFonts w:ascii="Times New Roman" w:hAnsi="Times New Roman" w:cs="Times New Roman"/>
        </w:rPr>
        <w:t xml:space="preserve"> соблюдением целей, порядка и условий предоставления субсиди</w:t>
      </w:r>
      <w:r w:rsidR="006B58F1"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</w:rPr>
        <w:t xml:space="preserve">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</w:t>
      </w:r>
      <w:r w:rsidR="00B753F0" w:rsidRPr="00F01415">
        <w:rPr>
          <w:rFonts w:ascii="Times New Roman" w:hAnsi="Times New Roman" w:cs="Times New Roman"/>
        </w:rPr>
        <w:t>органом</w:t>
      </w:r>
      <w:r w:rsidRPr="00F01415">
        <w:rPr>
          <w:rFonts w:ascii="Times New Roman" w:hAnsi="Times New Roman" w:cs="Times New Roman"/>
        </w:rPr>
        <w:t xml:space="preserve">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4.7.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4.8.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4.9.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4.10. В случае </w:t>
      </w:r>
      <w:proofErr w:type="spellStart"/>
      <w:r w:rsidRPr="00F01415">
        <w:rPr>
          <w:rFonts w:ascii="Times New Roman" w:hAnsi="Times New Roman" w:cs="Times New Roman"/>
        </w:rPr>
        <w:t>недостижения</w:t>
      </w:r>
      <w:proofErr w:type="spellEnd"/>
      <w:r w:rsidRPr="00F01415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13" w:history="1">
        <w:r w:rsidRPr="00F01415">
          <w:rPr>
            <w:rFonts w:ascii="Times New Roman" w:hAnsi="Times New Roman" w:cs="Times New Roman"/>
          </w:rPr>
          <w:t>разделом 5</w:t>
        </w:r>
      </w:hyperlink>
      <w:r w:rsidRPr="00F01415">
        <w:rPr>
          <w:rFonts w:ascii="Times New Roman" w:hAnsi="Times New Roman" w:cs="Times New Roman"/>
        </w:rPr>
        <w:t xml:space="preserve"> Правил.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7680" w:rsidRPr="00F01415" w:rsidRDefault="00D4768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7680" w:rsidRPr="00F01415" w:rsidRDefault="00D4768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7680" w:rsidRPr="00F01415" w:rsidRDefault="00D4768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7680" w:rsidRPr="00F01415" w:rsidRDefault="00D4768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47680" w:rsidRPr="00F01415" w:rsidRDefault="00D47680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Приложение 1</w:t>
      </w:r>
    </w:p>
    <w:p w:rsidR="003A6DA1" w:rsidRPr="00F01415" w:rsidRDefault="003A6DA1">
      <w:pPr>
        <w:pStyle w:val="ConsPlusNormal"/>
        <w:jc w:val="right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к Порядку...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(Форма)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23"/>
        <w:gridCol w:w="2211"/>
      </w:tblGrid>
      <w:tr w:rsidR="003A6DA1" w:rsidRPr="00F0141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5374"/>
            <w:bookmarkEnd w:id="4"/>
            <w:r w:rsidRPr="00F01415">
              <w:rPr>
                <w:rFonts w:ascii="Times New Roman" w:hAnsi="Times New Roman" w:cs="Times New Roman"/>
              </w:rPr>
              <w:t>ЗАЯВКА</w:t>
            </w:r>
          </w:p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на участие в отборе муниципальных образований</w:t>
            </w:r>
          </w:p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для предоставления субсиди</w:t>
            </w:r>
            <w:r w:rsidR="00755406" w:rsidRPr="00F01415">
              <w:rPr>
                <w:rFonts w:ascii="Times New Roman" w:hAnsi="Times New Roman" w:cs="Times New Roman"/>
              </w:rPr>
              <w:t>и</w:t>
            </w:r>
            <w:r w:rsidRPr="00F01415">
              <w:rPr>
                <w:rFonts w:ascii="Times New Roman" w:hAnsi="Times New Roman" w:cs="Times New Roman"/>
              </w:rPr>
              <w:t xml:space="preserve"> из областного бюджета Ленинградской области</w:t>
            </w:r>
          </w:p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бюджетам муниципальных образований Ленинградской области на приобретение</w:t>
            </w:r>
          </w:p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автономных источников электроснабжения (</w:t>
            </w:r>
            <w:proofErr w:type="gramStart"/>
            <w:r w:rsidRPr="00F01415">
              <w:rPr>
                <w:rFonts w:ascii="Times New Roman" w:hAnsi="Times New Roman" w:cs="Times New Roman"/>
              </w:rPr>
              <w:t>дизель-генераторов</w:t>
            </w:r>
            <w:proofErr w:type="gramEnd"/>
            <w:r w:rsidRPr="00F01415">
              <w:rPr>
                <w:rFonts w:ascii="Times New Roman" w:hAnsi="Times New Roman" w:cs="Times New Roman"/>
              </w:rPr>
              <w:t>)</w:t>
            </w:r>
          </w:p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для резервного энергоснабжения объектов жизнеобеспечения</w:t>
            </w:r>
          </w:p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населенных пунктов Ленинградской области</w:t>
            </w:r>
          </w:p>
        </w:tc>
      </w:tr>
      <w:tr w:rsidR="003A6DA1" w:rsidRPr="00F01415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01415">
              <w:rPr>
                <w:rFonts w:ascii="Times New Roman" w:hAnsi="Times New Roman" w:cs="Times New Roman"/>
              </w:rPr>
              <w:t>п</w:t>
            </w:r>
            <w:proofErr w:type="gramEnd"/>
            <w:r w:rsidRPr="00F014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Описание, показатель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3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Наименование бюджетополучателя (бюджета муниципального образования)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4" w:type="dxa"/>
            <w:gridSpan w:val="2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Характеристика объекта жизнеобеспечения, который планируется оснастить автономным резервным источником электроснабжения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34" w:type="dxa"/>
            <w:gridSpan w:val="2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Котельная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Мощность, Гкал/</w:t>
            </w:r>
            <w:proofErr w:type="gramStart"/>
            <w:r w:rsidRPr="00F01415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Место расположения (адрес)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Единственный источник тепловой энергии системы теплоснабжения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Да/нет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Фактическая категория надежности электроснабжения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334" w:type="dxa"/>
            <w:gridSpan w:val="2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Источник водоснабжения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Единственный источник водоснабжения источника тепла (котельной)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Да/</w:t>
            </w:r>
            <w:proofErr w:type="gramStart"/>
            <w:r w:rsidRPr="00F01415">
              <w:rPr>
                <w:rFonts w:ascii="Times New Roman" w:hAnsi="Times New Roman" w:cs="Times New Roman"/>
              </w:rPr>
              <w:t>нет</w:t>
            </w:r>
            <w:proofErr w:type="gramEnd"/>
            <w:r w:rsidRPr="00F01415">
              <w:rPr>
                <w:rFonts w:ascii="Times New Roman" w:hAnsi="Times New Roman" w:cs="Times New Roman"/>
              </w:rPr>
              <w:t>/не является источником водоснабжения для котельной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Место расположения (адрес)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Обеспечивает водой население, чел.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Фактическая категория надежности электроснабжения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334" w:type="dxa"/>
            <w:gridSpan w:val="2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Канализационные насосные станции, очистные сооружения канализации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Обеспечивает население, чел.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Место расположения (адрес)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Фактическая категория надежности электроснабжения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Количество социально значимых объектов (дошкольные образовательные организации, другие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электроснабжения, шт.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4" w:type="dxa"/>
            <w:gridSpan w:val="2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Характеристика приобретаемого автономного резервного источника электроснабжения (</w:t>
            </w:r>
            <w:proofErr w:type="gramStart"/>
            <w:r w:rsidRPr="00F01415">
              <w:rPr>
                <w:rFonts w:ascii="Times New Roman" w:hAnsi="Times New Roman" w:cs="Times New Roman"/>
              </w:rPr>
              <w:t>дизель-генератора</w:t>
            </w:r>
            <w:proofErr w:type="gramEnd"/>
            <w:r w:rsidRPr="00F01415">
              <w:rPr>
                <w:rFonts w:ascii="Times New Roman" w:hAnsi="Times New Roman" w:cs="Times New Roman"/>
              </w:rPr>
              <w:t>)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Номинальная мощность, кВт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1415">
              <w:rPr>
                <w:rFonts w:ascii="Times New Roman" w:hAnsi="Times New Roman" w:cs="Times New Roman"/>
              </w:rPr>
              <w:t>Стационарный</w:t>
            </w:r>
            <w:proofErr w:type="gramEnd"/>
            <w:r w:rsidRPr="00F01415">
              <w:rPr>
                <w:rFonts w:ascii="Times New Roman" w:hAnsi="Times New Roman" w:cs="Times New Roman"/>
              </w:rPr>
              <w:t>/на шасси;</w:t>
            </w:r>
          </w:p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кожух/контейнер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tcBorders>
              <w:bottom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Степень АВР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1, 2, 3 не требуется</w:t>
            </w: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  <w:tcBorders>
              <w:top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Место дислокации, хранения (населенный пункт, улица, дом) (территория объекта жизнеобеспечения, другое место хранения)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37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123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Наименование эксплуатирующей организации, которой планируется передать на обслуживание дизель-генератор</w:t>
            </w:r>
          </w:p>
        </w:tc>
        <w:tc>
          <w:tcPr>
            <w:tcW w:w="221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118"/>
        <w:gridCol w:w="340"/>
        <w:gridCol w:w="2098"/>
      </w:tblGrid>
      <w:tr w:rsidR="003A6DA1" w:rsidRPr="00F0141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66A4" w:rsidRPr="00F01415" w:rsidRDefault="003566A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566A4" w:rsidRPr="00F01415" w:rsidRDefault="003566A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566A4" w:rsidRPr="00F01415" w:rsidRDefault="003566A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Приложение 2</w:t>
      </w:r>
    </w:p>
    <w:p w:rsidR="003A6DA1" w:rsidRPr="00F01415" w:rsidRDefault="003A6DA1">
      <w:pPr>
        <w:pStyle w:val="ConsPlusNormal"/>
        <w:jc w:val="right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к Порядку...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(Форма)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jc w:val="center"/>
        <w:rPr>
          <w:rFonts w:ascii="Times New Roman" w:hAnsi="Times New Roman" w:cs="Times New Roman"/>
        </w:rPr>
      </w:pPr>
      <w:bookmarkStart w:id="5" w:name="P5472"/>
      <w:bookmarkEnd w:id="5"/>
      <w:r w:rsidRPr="00F01415">
        <w:rPr>
          <w:rFonts w:ascii="Times New Roman" w:hAnsi="Times New Roman" w:cs="Times New Roman"/>
        </w:rPr>
        <w:t>Перечень объектов жизнеобеспечения, находящихся</w:t>
      </w:r>
    </w:p>
    <w:p w:rsidR="003A6DA1" w:rsidRPr="00F01415" w:rsidRDefault="003A6DA1">
      <w:pPr>
        <w:pStyle w:val="ConsPlusNormal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в муниципальной собственности</w:t>
      </w:r>
    </w:p>
    <w:p w:rsidR="003A6DA1" w:rsidRPr="00F01415" w:rsidRDefault="003A6DA1">
      <w:pPr>
        <w:rPr>
          <w:rFonts w:ascii="Times New Roman" w:hAnsi="Times New Roman"/>
        </w:rPr>
        <w:sectPr w:rsidR="003A6DA1" w:rsidRPr="00F01415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191"/>
        <w:gridCol w:w="1191"/>
        <w:gridCol w:w="1464"/>
        <w:gridCol w:w="1531"/>
        <w:gridCol w:w="1361"/>
        <w:gridCol w:w="1361"/>
        <w:gridCol w:w="1361"/>
      </w:tblGrid>
      <w:tr w:rsidR="003A6DA1" w:rsidRPr="00F01415">
        <w:tc>
          <w:tcPr>
            <w:tcW w:w="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01415">
              <w:rPr>
                <w:rFonts w:ascii="Times New Roman" w:hAnsi="Times New Roman" w:cs="Times New Roman"/>
              </w:rPr>
              <w:t>п</w:t>
            </w:r>
            <w:proofErr w:type="gramEnd"/>
            <w:r w:rsidRPr="00F014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Наименование объекта жизнеобеспечения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Адрес (населенный пункт, улица, дом)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46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Фактическая категория надежности электроснабжения (I, II, III)</w:t>
            </w: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Наличие резервного автономного источника электроснабжения (ДГУ) да/нет, кВт</w:t>
            </w: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Количество подключенных социально значимых объектов к объекту жизнеобеспечения</w:t>
            </w: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01415">
              <w:rPr>
                <w:rFonts w:ascii="Times New Roman" w:hAnsi="Times New Roman" w:cs="Times New Roman"/>
              </w:rPr>
              <w:t>подключенных</w:t>
            </w:r>
            <w:proofErr w:type="gramEnd"/>
            <w:r w:rsidRPr="00F01415">
              <w:rPr>
                <w:rFonts w:ascii="Times New Roman" w:hAnsi="Times New Roman" w:cs="Times New Roman"/>
              </w:rPr>
              <w:t xml:space="preserve"> к объекту жизнеобеспечения МКД</w:t>
            </w:r>
          </w:p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(шт., чел.)</w:t>
            </w: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Количество подключенных к объекту жизнеобеспечения частных домов (шт., чел.)</w:t>
            </w:r>
          </w:p>
        </w:tc>
      </w:tr>
      <w:tr w:rsidR="003A6DA1" w:rsidRPr="00F01415">
        <w:tc>
          <w:tcPr>
            <w:tcW w:w="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DA1" w:rsidRPr="00F01415" w:rsidRDefault="003A6DA1">
      <w:pPr>
        <w:rPr>
          <w:rFonts w:ascii="Times New Roman" w:hAnsi="Times New Roman"/>
        </w:rPr>
        <w:sectPr w:rsidR="003A6DA1" w:rsidRPr="00F01415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Приложение 3</w:t>
      </w:r>
    </w:p>
    <w:p w:rsidR="003A6DA1" w:rsidRPr="00F01415" w:rsidRDefault="003A6DA1">
      <w:pPr>
        <w:pStyle w:val="ConsPlusNormal"/>
        <w:jc w:val="right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к Порядку...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(Форма)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jc w:val="center"/>
        <w:rPr>
          <w:rFonts w:ascii="Times New Roman" w:hAnsi="Times New Roman" w:cs="Times New Roman"/>
        </w:rPr>
      </w:pPr>
      <w:bookmarkStart w:id="6" w:name="P5522"/>
      <w:bookmarkEnd w:id="6"/>
      <w:r w:rsidRPr="00F01415">
        <w:rPr>
          <w:rFonts w:ascii="Times New Roman" w:hAnsi="Times New Roman" w:cs="Times New Roman"/>
        </w:rPr>
        <w:t>Перечень и характеристика автономных резервных источников</w:t>
      </w:r>
    </w:p>
    <w:p w:rsidR="003A6DA1" w:rsidRPr="00F01415" w:rsidRDefault="003A6DA1">
      <w:pPr>
        <w:pStyle w:val="ConsPlusNormal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 xml:space="preserve">электроснабжения, </w:t>
      </w:r>
      <w:proofErr w:type="gramStart"/>
      <w:r w:rsidRPr="00F01415">
        <w:rPr>
          <w:rFonts w:ascii="Times New Roman" w:hAnsi="Times New Roman" w:cs="Times New Roman"/>
        </w:rPr>
        <w:t>находящихся</w:t>
      </w:r>
      <w:proofErr w:type="gramEnd"/>
      <w:r w:rsidRPr="00F01415">
        <w:rPr>
          <w:rFonts w:ascii="Times New Roman" w:hAnsi="Times New Roman" w:cs="Times New Roman"/>
        </w:rPr>
        <w:t xml:space="preserve"> в муниципальной собственности,</w:t>
      </w:r>
    </w:p>
    <w:p w:rsidR="003A6DA1" w:rsidRPr="00F01415" w:rsidRDefault="003A6DA1">
      <w:pPr>
        <w:pStyle w:val="ConsPlusNormal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от 20 кВт и более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964"/>
        <w:gridCol w:w="1531"/>
        <w:gridCol w:w="1134"/>
        <w:gridCol w:w="1361"/>
        <w:gridCol w:w="2098"/>
      </w:tblGrid>
      <w:tr w:rsidR="003A6DA1" w:rsidRPr="00F01415">
        <w:tc>
          <w:tcPr>
            <w:tcW w:w="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01415">
              <w:rPr>
                <w:rFonts w:ascii="Times New Roman" w:hAnsi="Times New Roman" w:cs="Times New Roman"/>
              </w:rPr>
              <w:t>п</w:t>
            </w:r>
            <w:proofErr w:type="gramEnd"/>
            <w:r w:rsidRPr="00F0141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Номинальная мощность ДГУ, кВт</w:t>
            </w:r>
          </w:p>
        </w:tc>
        <w:tc>
          <w:tcPr>
            <w:tcW w:w="96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Год приобретения</w:t>
            </w: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Исполнение (</w:t>
            </w:r>
            <w:proofErr w:type="gramStart"/>
            <w:r w:rsidRPr="00F01415">
              <w:rPr>
                <w:rFonts w:ascii="Times New Roman" w:hAnsi="Times New Roman" w:cs="Times New Roman"/>
              </w:rPr>
              <w:t>стационарный</w:t>
            </w:r>
            <w:proofErr w:type="gramEnd"/>
            <w:r w:rsidRPr="00F01415">
              <w:rPr>
                <w:rFonts w:ascii="Times New Roman" w:hAnsi="Times New Roman" w:cs="Times New Roman"/>
              </w:rPr>
              <w:t>/на шасси)</w:t>
            </w:r>
          </w:p>
        </w:tc>
        <w:tc>
          <w:tcPr>
            <w:tcW w:w="113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Место дислокации (расположения)</w:t>
            </w:r>
          </w:p>
        </w:tc>
        <w:tc>
          <w:tcPr>
            <w:tcW w:w="2098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Приобретался для обеспечения надежного электроснабжения объекта (указывается объект и адрес)</w:t>
            </w:r>
          </w:p>
        </w:tc>
      </w:tr>
      <w:tr w:rsidR="003A6DA1" w:rsidRPr="00F01415">
        <w:tc>
          <w:tcPr>
            <w:tcW w:w="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Приложение 4</w:t>
      </w:r>
    </w:p>
    <w:p w:rsidR="003A6DA1" w:rsidRPr="00F01415" w:rsidRDefault="003A6DA1">
      <w:pPr>
        <w:pStyle w:val="ConsPlusNormal"/>
        <w:jc w:val="right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к Порядку...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bookmarkStart w:id="7" w:name="P5562"/>
      <w:bookmarkEnd w:id="7"/>
      <w:r w:rsidRPr="00F01415">
        <w:rPr>
          <w:rFonts w:ascii="Times New Roman" w:hAnsi="Times New Roman" w:cs="Times New Roman"/>
        </w:rPr>
        <w:t>КРИТЕРИИ</w:t>
      </w:r>
    </w:p>
    <w:p w:rsidR="003A6DA1" w:rsidRPr="00F01415" w:rsidRDefault="003A6DA1">
      <w:pPr>
        <w:pStyle w:val="ConsPlusTitle"/>
        <w:jc w:val="center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ОЦЕНКИ ЗАЯВОК МУНИЦИПАЛЬНЫХ ОБРАЗОВАНИЙ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5726"/>
        <w:gridCol w:w="1191"/>
        <w:gridCol w:w="1454"/>
      </w:tblGrid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Наименование критерия/наименование показателя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Вес критерия, проц.</w:t>
            </w:r>
          </w:p>
        </w:tc>
        <w:tc>
          <w:tcPr>
            <w:tcW w:w="1454" w:type="dxa"/>
          </w:tcPr>
          <w:p w:rsidR="003A6DA1" w:rsidRPr="00F01415" w:rsidRDefault="003A6DA1" w:rsidP="00426A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Вес показателя, баллы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Объект жизнеобеспечения, находящийся в муниципальной собственности и не имеющий требуемой категории надежности электроснабжения, который планируется обеспечить автономным резервным источником электроснабжения (К</w:t>
            </w:r>
            <w:proofErr w:type="gramStart"/>
            <w:r w:rsidRPr="00F01415">
              <w:rPr>
                <w:rFonts w:ascii="Times New Roman" w:hAnsi="Times New Roman" w:cs="Times New Roman"/>
                <w:vertAlign w:val="subscript"/>
              </w:rPr>
              <w:t>I</w:t>
            </w:r>
            <w:proofErr w:type="gramEnd"/>
            <w:r w:rsidRPr="00F014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60 проц.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Источник тепла (котельная установка)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26" w:type="dxa"/>
          </w:tcPr>
          <w:p w:rsidR="003A6DA1" w:rsidRPr="00F01415" w:rsidRDefault="003A6DA1" w:rsidP="00426A4B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Котельные, являющиеся единственным источником тепловой энергии системы теплоснабжения, любой мощности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100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Остальные котельные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726" w:type="dxa"/>
          </w:tcPr>
          <w:p w:rsidR="003A6DA1" w:rsidRPr="00F01415" w:rsidRDefault="003A6DA1" w:rsidP="00426A4B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До 5,0 Гкал/</w:t>
            </w:r>
            <w:proofErr w:type="gramStart"/>
            <w:r w:rsidRPr="00F01415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36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5726" w:type="dxa"/>
          </w:tcPr>
          <w:p w:rsidR="003A6DA1" w:rsidRPr="00F01415" w:rsidRDefault="003A6DA1" w:rsidP="00426A4B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От 5,0 до 20 Гкал/</w:t>
            </w:r>
            <w:proofErr w:type="gramStart"/>
            <w:r w:rsidRPr="00F01415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48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726" w:type="dxa"/>
          </w:tcPr>
          <w:p w:rsidR="003A6DA1" w:rsidRPr="00F01415" w:rsidRDefault="003A6DA1" w:rsidP="00426A4B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от 20 Гкал/</w:t>
            </w:r>
            <w:proofErr w:type="gramStart"/>
            <w:r w:rsidRPr="00F01415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60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Источник водоснабжения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(скважина, водоочистные сооружения, водозаборные сооружения, насосная станция)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26" w:type="dxa"/>
          </w:tcPr>
          <w:p w:rsidR="003A6DA1" w:rsidRPr="00F01415" w:rsidRDefault="003A6DA1" w:rsidP="00426A4B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Единственный источник водоснабжения отопительной котельной (при отсутствии емкости с запасом воды на 12 часов работы отопительной ко</w:t>
            </w:r>
            <w:r w:rsidR="00426A4B" w:rsidRPr="00F01415">
              <w:rPr>
                <w:rFonts w:ascii="Times New Roman" w:hAnsi="Times New Roman" w:cs="Times New Roman"/>
              </w:rPr>
              <w:t>тельной при расчетной нагрузке)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873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50</w:t>
            </w:r>
            <w:r w:rsidR="003A6DA1" w:rsidRPr="00F01415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Система водоснабжения населенных пунктов (городов, поселков)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5726" w:type="dxa"/>
          </w:tcPr>
          <w:p w:rsidR="003A6DA1" w:rsidRPr="00F01415" w:rsidRDefault="003A6DA1" w:rsidP="00CF53C7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с числом жителей до 5 тыс. чел. включительно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24 балла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5726" w:type="dxa"/>
          </w:tcPr>
          <w:p w:rsidR="003A6DA1" w:rsidRPr="00F01415" w:rsidRDefault="003A6DA1" w:rsidP="00CF53C7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С числом жителей от 5 тыс. чел. до 50 тыс. чел. включительно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32 балла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5726" w:type="dxa"/>
          </w:tcPr>
          <w:p w:rsidR="003A6DA1" w:rsidRPr="00F01415" w:rsidRDefault="003A6DA1" w:rsidP="00CF53C7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С числом жителей более 50 тыс. чел.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Канализационные насосные станции, очистные сооружения, канализации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726" w:type="dxa"/>
          </w:tcPr>
          <w:p w:rsidR="003A6DA1" w:rsidRPr="00F01415" w:rsidRDefault="003A6DA1" w:rsidP="00815152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С числом жителей до 5 тыс. чел. включительно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24 балла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26" w:type="dxa"/>
          </w:tcPr>
          <w:p w:rsidR="003A6DA1" w:rsidRPr="00F01415" w:rsidRDefault="003A6DA1" w:rsidP="00815152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С числом жителей от 5 тыс. чел. до 50 тыс. чел. включительно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32 балла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726" w:type="dxa"/>
          </w:tcPr>
          <w:p w:rsidR="003A6DA1" w:rsidRPr="00F01415" w:rsidRDefault="003A6DA1" w:rsidP="00815152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С числом жителей более 50 тыс. чел.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40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Количество социально значимых объектов (дошкольные образовательные организации, другие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 (</w:t>
            </w:r>
            <w:proofErr w:type="gramStart"/>
            <w:r w:rsidRPr="00F01415">
              <w:rPr>
                <w:rFonts w:ascii="Times New Roman" w:hAnsi="Times New Roman" w:cs="Times New Roman"/>
              </w:rPr>
              <w:t>К</w:t>
            </w:r>
            <w:proofErr w:type="gramEnd"/>
            <w:r w:rsidRPr="00F01415">
              <w:rPr>
                <w:rFonts w:ascii="Times New Roman" w:hAnsi="Times New Roman" w:cs="Times New Roman"/>
                <w:vertAlign w:val="subscript"/>
              </w:rPr>
              <w:t>II</w:t>
            </w:r>
            <w:r w:rsidRPr="00F01415">
              <w:rPr>
                <w:rFonts w:ascii="Times New Roman" w:hAnsi="Times New Roman" w:cs="Times New Roman"/>
              </w:rPr>
              <w:t>)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Оценка осуществляется по следующей формуле: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01415">
              <w:rPr>
                <w:rFonts w:ascii="Times New Roman" w:hAnsi="Times New Roman" w:cs="Times New Roman"/>
              </w:rPr>
              <w:t>К</w:t>
            </w:r>
            <w:proofErr w:type="gramEnd"/>
            <w:r w:rsidRPr="00F01415">
              <w:rPr>
                <w:rFonts w:ascii="Times New Roman" w:hAnsi="Times New Roman" w:cs="Times New Roman"/>
                <w:vertAlign w:val="subscript"/>
                <w:lang w:val="en-US"/>
              </w:rPr>
              <w:t>II</w:t>
            </w:r>
            <w:r w:rsidRPr="00F014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141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1415">
              <w:rPr>
                <w:rFonts w:ascii="Times New Roman" w:hAnsi="Times New Roman" w:cs="Times New Roman"/>
                <w:lang w:val="en-US"/>
              </w:rPr>
              <w:t xml:space="preserve"> = (</w:t>
            </w:r>
            <w:r w:rsidRPr="00F01415">
              <w:rPr>
                <w:rFonts w:ascii="Times New Roman" w:hAnsi="Times New Roman" w:cs="Times New Roman"/>
              </w:rPr>
              <w:t>П</w:t>
            </w:r>
            <w:proofErr w:type="spellStart"/>
            <w:r w:rsidRPr="00F0141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1415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F01415">
              <w:rPr>
                <w:rFonts w:ascii="Times New Roman" w:hAnsi="Times New Roman" w:cs="Times New Roman"/>
              </w:rPr>
              <w:t>П</w:t>
            </w:r>
            <w:r w:rsidRPr="00F01415">
              <w:rPr>
                <w:rFonts w:ascii="Times New Roman" w:hAnsi="Times New Roman" w:cs="Times New Roman"/>
                <w:lang w:val="en-US"/>
              </w:rPr>
              <w:t xml:space="preserve">max) x </w:t>
            </w:r>
            <w:r w:rsidRPr="00F01415">
              <w:rPr>
                <w:rFonts w:ascii="Times New Roman" w:hAnsi="Times New Roman" w:cs="Times New Roman"/>
              </w:rPr>
              <w:t>Ц</w:t>
            </w:r>
            <w:r w:rsidRPr="00F01415">
              <w:rPr>
                <w:rFonts w:ascii="Times New Roman" w:hAnsi="Times New Roman" w:cs="Times New Roman"/>
                <w:lang w:val="en-US"/>
              </w:rPr>
              <w:t>max,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где: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01415">
              <w:rPr>
                <w:rFonts w:ascii="Times New Roman" w:hAnsi="Times New Roman" w:cs="Times New Roman"/>
              </w:rPr>
              <w:t>К</w:t>
            </w:r>
            <w:proofErr w:type="gramEnd"/>
            <w:r w:rsidRPr="00F01415">
              <w:rPr>
                <w:rFonts w:ascii="Times New Roman" w:hAnsi="Times New Roman" w:cs="Times New Roman"/>
                <w:vertAlign w:val="subscript"/>
              </w:rPr>
              <w:t>II</w:t>
            </w:r>
            <w:r w:rsidRPr="00F01415">
              <w:rPr>
                <w:rFonts w:ascii="Times New Roman" w:hAnsi="Times New Roman" w:cs="Times New Roman"/>
              </w:rPr>
              <w:t xml:space="preserve"> i - присуждаемое количество баллов i-й заявке;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01415">
              <w:rPr>
                <w:rFonts w:ascii="Times New Roman" w:hAnsi="Times New Roman" w:cs="Times New Roman"/>
              </w:rPr>
              <w:t>П</w:t>
            </w:r>
            <w:proofErr w:type="gramStart"/>
            <w:r w:rsidRPr="00F01415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F01415">
              <w:rPr>
                <w:rFonts w:ascii="Times New Roman" w:hAnsi="Times New Roman" w:cs="Times New Roman"/>
              </w:rPr>
              <w:t xml:space="preserve"> - количество социально значимых объектов, функционирование которых осуществляется от объекта жизнеобеспечения по i-й заявке;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1415">
              <w:rPr>
                <w:rFonts w:ascii="Times New Roman" w:hAnsi="Times New Roman" w:cs="Times New Roman"/>
              </w:rPr>
              <w:t>П</w:t>
            </w:r>
            <w:proofErr w:type="gramEnd"/>
            <w:r w:rsidRPr="00F01415">
              <w:rPr>
                <w:rFonts w:ascii="Times New Roman" w:hAnsi="Times New Roman" w:cs="Times New Roman"/>
              </w:rPr>
              <w:t>max</w:t>
            </w:r>
            <w:proofErr w:type="spellEnd"/>
            <w:r w:rsidRPr="00F01415">
              <w:rPr>
                <w:rFonts w:ascii="Times New Roman" w:hAnsi="Times New Roman" w:cs="Times New Roman"/>
              </w:rPr>
              <w:t xml:space="preserve"> - максимальный показатель из всех поданных заявок - количество социально значимых объектов, функционирование которых осуществляется от объекта жизнеобеспечения;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1415">
              <w:rPr>
                <w:rFonts w:ascii="Times New Roman" w:hAnsi="Times New Roman" w:cs="Times New Roman"/>
              </w:rPr>
              <w:t>Ц</w:t>
            </w:r>
            <w:proofErr w:type="gramEnd"/>
            <w:r w:rsidRPr="00F01415">
              <w:rPr>
                <w:rFonts w:ascii="Times New Roman" w:hAnsi="Times New Roman" w:cs="Times New Roman"/>
              </w:rPr>
              <w:t>max</w:t>
            </w:r>
            <w:proofErr w:type="spellEnd"/>
            <w:r w:rsidRPr="00F01415">
              <w:rPr>
                <w:rFonts w:ascii="Times New Roman" w:hAnsi="Times New Roman" w:cs="Times New Roman"/>
              </w:rPr>
              <w:t xml:space="preserve"> - 10 баллов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10 проц.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 xml:space="preserve">Количество отключений (аварий) подачи электрической энергии на объект жизнеобеспечения, который </w:t>
            </w:r>
            <w:r w:rsidRPr="00F01415">
              <w:rPr>
                <w:rFonts w:ascii="Times New Roman" w:hAnsi="Times New Roman" w:cs="Times New Roman"/>
              </w:rPr>
              <w:lastRenderedPageBreak/>
              <w:t>планируется обеспечить автономным резервным источником электроснабжения (</w:t>
            </w:r>
            <w:proofErr w:type="gramStart"/>
            <w:r w:rsidRPr="00F01415">
              <w:rPr>
                <w:rFonts w:ascii="Times New Roman" w:hAnsi="Times New Roman" w:cs="Times New Roman"/>
              </w:rPr>
              <w:t>К</w:t>
            </w:r>
            <w:proofErr w:type="gramEnd"/>
            <w:r w:rsidRPr="00F01415">
              <w:rPr>
                <w:rFonts w:ascii="Times New Roman" w:hAnsi="Times New Roman" w:cs="Times New Roman"/>
                <w:vertAlign w:val="subscript"/>
              </w:rPr>
              <w:t>III</w:t>
            </w:r>
            <w:r w:rsidRPr="00F01415">
              <w:rPr>
                <w:rFonts w:ascii="Times New Roman" w:hAnsi="Times New Roman" w:cs="Times New Roman"/>
              </w:rPr>
              <w:t>)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Оценка осуществляется по следующей формуле: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01415">
              <w:rPr>
                <w:rFonts w:ascii="Times New Roman" w:hAnsi="Times New Roman" w:cs="Times New Roman"/>
              </w:rPr>
              <w:t>К</w:t>
            </w:r>
            <w:proofErr w:type="gramEnd"/>
            <w:r w:rsidRPr="00F01415">
              <w:rPr>
                <w:rFonts w:ascii="Times New Roman" w:hAnsi="Times New Roman" w:cs="Times New Roman"/>
                <w:vertAlign w:val="subscript"/>
                <w:lang w:val="en-US"/>
              </w:rPr>
              <w:t>III</w:t>
            </w:r>
            <w:r w:rsidRPr="00F014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141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1415">
              <w:rPr>
                <w:rFonts w:ascii="Times New Roman" w:hAnsi="Times New Roman" w:cs="Times New Roman"/>
                <w:lang w:val="en-US"/>
              </w:rPr>
              <w:t xml:space="preserve"> = (</w:t>
            </w:r>
            <w:r w:rsidRPr="00F01415">
              <w:rPr>
                <w:rFonts w:ascii="Times New Roman" w:hAnsi="Times New Roman" w:cs="Times New Roman"/>
              </w:rPr>
              <w:t>П</w:t>
            </w:r>
            <w:proofErr w:type="spellStart"/>
            <w:r w:rsidRPr="00F0141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1415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F01415">
              <w:rPr>
                <w:rFonts w:ascii="Times New Roman" w:hAnsi="Times New Roman" w:cs="Times New Roman"/>
              </w:rPr>
              <w:t>П</w:t>
            </w:r>
            <w:r w:rsidRPr="00F01415">
              <w:rPr>
                <w:rFonts w:ascii="Times New Roman" w:hAnsi="Times New Roman" w:cs="Times New Roman"/>
                <w:lang w:val="en-US"/>
              </w:rPr>
              <w:t xml:space="preserve">max) x </w:t>
            </w:r>
            <w:r w:rsidRPr="00F01415">
              <w:rPr>
                <w:rFonts w:ascii="Times New Roman" w:hAnsi="Times New Roman" w:cs="Times New Roman"/>
              </w:rPr>
              <w:t>Ц</w:t>
            </w:r>
            <w:r w:rsidRPr="00F01415">
              <w:rPr>
                <w:rFonts w:ascii="Times New Roman" w:hAnsi="Times New Roman" w:cs="Times New Roman"/>
                <w:lang w:val="en-US"/>
              </w:rPr>
              <w:t>max,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где: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01415">
              <w:rPr>
                <w:rFonts w:ascii="Times New Roman" w:hAnsi="Times New Roman" w:cs="Times New Roman"/>
              </w:rPr>
              <w:t>К</w:t>
            </w:r>
            <w:proofErr w:type="gramEnd"/>
            <w:r w:rsidRPr="00F01415">
              <w:rPr>
                <w:rFonts w:ascii="Times New Roman" w:hAnsi="Times New Roman" w:cs="Times New Roman"/>
                <w:vertAlign w:val="subscript"/>
              </w:rPr>
              <w:t>III</w:t>
            </w:r>
            <w:r w:rsidRPr="00F01415">
              <w:rPr>
                <w:rFonts w:ascii="Times New Roman" w:hAnsi="Times New Roman" w:cs="Times New Roman"/>
              </w:rPr>
              <w:t xml:space="preserve"> i - присуждаемое количество баллов i-й заявке;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01415">
              <w:rPr>
                <w:rFonts w:ascii="Times New Roman" w:hAnsi="Times New Roman" w:cs="Times New Roman"/>
              </w:rPr>
              <w:t>П</w:t>
            </w:r>
            <w:proofErr w:type="gramStart"/>
            <w:r w:rsidRPr="00F01415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F01415">
              <w:rPr>
                <w:rFonts w:ascii="Times New Roman" w:hAnsi="Times New Roman" w:cs="Times New Roman"/>
              </w:rPr>
              <w:t xml:space="preserve"> - суммарное время (часов) отключений (аварий) подачи электрической энергии на объект жизнеобеспечения по i-й заявке;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1415">
              <w:rPr>
                <w:rFonts w:ascii="Times New Roman" w:hAnsi="Times New Roman" w:cs="Times New Roman"/>
              </w:rPr>
              <w:t>П</w:t>
            </w:r>
            <w:proofErr w:type="gramEnd"/>
            <w:r w:rsidRPr="00F01415">
              <w:rPr>
                <w:rFonts w:ascii="Times New Roman" w:hAnsi="Times New Roman" w:cs="Times New Roman"/>
              </w:rPr>
              <w:t>max</w:t>
            </w:r>
            <w:proofErr w:type="spellEnd"/>
            <w:r w:rsidRPr="00F01415">
              <w:rPr>
                <w:rFonts w:ascii="Times New Roman" w:hAnsi="Times New Roman" w:cs="Times New Roman"/>
              </w:rPr>
              <w:t xml:space="preserve"> - максимальный показатель из всех поданных заявок - суммарное время (часов) отключений (аварий) подачи электрической энергии на объект жизнеобеспечения;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1415">
              <w:rPr>
                <w:rFonts w:ascii="Times New Roman" w:hAnsi="Times New Roman" w:cs="Times New Roman"/>
              </w:rPr>
              <w:t>Ц</w:t>
            </w:r>
            <w:proofErr w:type="gramEnd"/>
            <w:r w:rsidRPr="00F01415">
              <w:rPr>
                <w:rFonts w:ascii="Times New Roman" w:hAnsi="Times New Roman" w:cs="Times New Roman"/>
              </w:rPr>
              <w:t>max</w:t>
            </w:r>
            <w:proofErr w:type="spellEnd"/>
            <w:r w:rsidRPr="00F01415">
              <w:rPr>
                <w:rFonts w:ascii="Times New Roman" w:hAnsi="Times New Roman" w:cs="Times New Roman"/>
              </w:rPr>
              <w:t xml:space="preserve"> - 10 баллов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lastRenderedPageBreak/>
              <w:t>10 проц.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Степень оснащенности муниципального образования автономными резервными источниками электроснабжения от 20 кВт и более номинальной мощности (</w:t>
            </w:r>
            <w:proofErr w:type="gramStart"/>
            <w:r w:rsidRPr="00F01415">
              <w:rPr>
                <w:rFonts w:ascii="Times New Roman" w:hAnsi="Times New Roman" w:cs="Times New Roman"/>
              </w:rPr>
              <w:t>К</w:t>
            </w:r>
            <w:proofErr w:type="gramEnd"/>
            <w:r w:rsidRPr="00F01415">
              <w:rPr>
                <w:rFonts w:ascii="Times New Roman" w:hAnsi="Times New Roman" w:cs="Times New Roman"/>
                <w:vertAlign w:val="subscript"/>
              </w:rPr>
              <w:t>VI</w:t>
            </w:r>
            <w:r w:rsidRPr="00F01415">
              <w:rPr>
                <w:rFonts w:ascii="Times New Roman" w:hAnsi="Times New Roman" w:cs="Times New Roman"/>
              </w:rPr>
              <w:t>)</w:t>
            </w:r>
          </w:p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01415">
              <w:rPr>
                <w:rFonts w:ascii="Times New Roman" w:hAnsi="Times New Roman" w:cs="Times New Roman"/>
              </w:rPr>
              <w:t>К</w:t>
            </w:r>
            <w:proofErr w:type="gramEnd"/>
            <w:r w:rsidRPr="00F01415">
              <w:rPr>
                <w:rFonts w:ascii="Times New Roman" w:hAnsi="Times New Roman" w:cs="Times New Roman"/>
                <w:vertAlign w:val="subscript"/>
              </w:rPr>
              <w:t>VI</w:t>
            </w:r>
            <w:r w:rsidRPr="00F01415">
              <w:rPr>
                <w:rFonts w:ascii="Times New Roman" w:hAnsi="Times New Roman" w:cs="Times New Roman"/>
              </w:rPr>
              <w:t xml:space="preserve"> рассчитывается как соотношение количества автономных резервных источников электроснабжения к общему количеству объектов жизнеобеспечения, находящихся в собственности и на территории муниципального образования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20 проц.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-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От 0,0-0,3 включительно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20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От 0,31-0,9 включительно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От 0,91-1,0 включительно</w:t>
            </w: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3A6DA1" w:rsidRPr="00F01415">
        <w:tc>
          <w:tcPr>
            <w:tcW w:w="6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</w:tcPr>
          <w:p w:rsidR="003A6DA1" w:rsidRPr="00F01415" w:rsidRDefault="003A6D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415">
              <w:rPr>
                <w:rFonts w:ascii="Times New Roman" w:hAnsi="Times New Roman" w:cs="Times New Roman"/>
              </w:rPr>
              <w:t>100 проц.</w:t>
            </w:r>
          </w:p>
        </w:tc>
        <w:tc>
          <w:tcPr>
            <w:tcW w:w="1454" w:type="dxa"/>
          </w:tcPr>
          <w:p w:rsidR="003A6DA1" w:rsidRPr="00F01415" w:rsidRDefault="003A6D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Методика для расчета: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 w:rsidP="005219A4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01415">
        <w:rPr>
          <w:rFonts w:ascii="Times New Roman" w:hAnsi="Times New Roman" w:cs="Times New Roman"/>
        </w:rPr>
        <w:t>И</w:t>
      </w:r>
      <w:r w:rsidRPr="00F01415">
        <w:rPr>
          <w:rFonts w:ascii="Times New Roman" w:hAnsi="Times New Roman" w:cs="Times New Roman"/>
          <w:vertAlign w:val="subscript"/>
        </w:rPr>
        <w:t>i</w:t>
      </w:r>
      <w:proofErr w:type="spellEnd"/>
      <w:r w:rsidRPr="00F01415">
        <w:rPr>
          <w:rFonts w:ascii="Times New Roman" w:hAnsi="Times New Roman" w:cs="Times New Roman"/>
        </w:rPr>
        <w:t xml:space="preserve"> = 0,6 x К</w:t>
      </w:r>
      <w:r w:rsidRPr="00F01415">
        <w:rPr>
          <w:rFonts w:ascii="Times New Roman" w:hAnsi="Times New Roman" w:cs="Times New Roman"/>
          <w:vertAlign w:val="subscript"/>
        </w:rPr>
        <w:t>I</w:t>
      </w:r>
      <w:r w:rsidRPr="00F01415">
        <w:rPr>
          <w:rFonts w:ascii="Times New Roman" w:hAnsi="Times New Roman" w:cs="Times New Roman"/>
        </w:rPr>
        <w:t xml:space="preserve"> + 0,1 x </w:t>
      </w:r>
      <w:proofErr w:type="gramStart"/>
      <w:r w:rsidRPr="00F01415">
        <w:rPr>
          <w:rFonts w:ascii="Times New Roman" w:hAnsi="Times New Roman" w:cs="Times New Roman"/>
        </w:rPr>
        <w:t>К</w:t>
      </w:r>
      <w:proofErr w:type="gramEnd"/>
      <w:r w:rsidRPr="00F01415">
        <w:rPr>
          <w:rFonts w:ascii="Times New Roman" w:hAnsi="Times New Roman" w:cs="Times New Roman"/>
          <w:vertAlign w:val="subscript"/>
        </w:rPr>
        <w:t>II</w:t>
      </w:r>
      <w:r w:rsidRPr="00F01415">
        <w:rPr>
          <w:rFonts w:ascii="Times New Roman" w:hAnsi="Times New Roman" w:cs="Times New Roman"/>
        </w:rPr>
        <w:t xml:space="preserve"> + 0,1 x К</w:t>
      </w:r>
      <w:r w:rsidRPr="00F01415">
        <w:rPr>
          <w:rFonts w:ascii="Times New Roman" w:hAnsi="Times New Roman" w:cs="Times New Roman"/>
          <w:vertAlign w:val="subscript"/>
        </w:rPr>
        <w:t>III</w:t>
      </w:r>
      <w:r w:rsidRPr="00F01415">
        <w:rPr>
          <w:rFonts w:ascii="Times New Roman" w:hAnsi="Times New Roman" w:cs="Times New Roman"/>
        </w:rPr>
        <w:t xml:space="preserve"> + 0,2 x К</w:t>
      </w:r>
      <w:r w:rsidRPr="00F01415">
        <w:rPr>
          <w:rFonts w:ascii="Times New Roman" w:hAnsi="Times New Roman" w:cs="Times New Roman"/>
          <w:vertAlign w:val="subscript"/>
        </w:rPr>
        <w:t>IV</w:t>
      </w:r>
      <w:r w:rsidRPr="00F01415">
        <w:rPr>
          <w:rFonts w:ascii="Times New Roman" w:hAnsi="Times New Roman" w:cs="Times New Roman"/>
        </w:rPr>
        <w:t>,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</w:rPr>
        <w:t>где: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F01415">
        <w:rPr>
          <w:rFonts w:ascii="Times New Roman" w:hAnsi="Times New Roman" w:cs="Times New Roman"/>
          <w:szCs w:val="22"/>
        </w:rPr>
        <w:t>И</w:t>
      </w:r>
      <w:proofErr w:type="gramStart"/>
      <w:r w:rsidRPr="00F01415">
        <w:rPr>
          <w:rFonts w:ascii="Times New Roman" w:hAnsi="Times New Roman" w:cs="Times New Roman"/>
          <w:szCs w:val="22"/>
        </w:rPr>
        <w:t>i</w:t>
      </w:r>
      <w:proofErr w:type="spellEnd"/>
      <w:proofErr w:type="gramEnd"/>
      <w:r w:rsidRPr="00F01415">
        <w:rPr>
          <w:rFonts w:ascii="Times New Roman" w:hAnsi="Times New Roman" w:cs="Times New Roman"/>
          <w:szCs w:val="22"/>
        </w:rPr>
        <w:t xml:space="preserve"> - итоговая оценка по заявке i-</w:t>
      </w:r>
      <w:proofErr w:type="spellStart"/>
      <w:r w:rsidRPr="00F01415">
        <w:rPr>
          <w:rFonts w:ascii="Times New Roman" w:hAnsi="Times New Roman" w:cs="Times New Roman"/>
          <w:szCs w:val="22"/>
        </w:rPr>
        <w:t>го</w:t>
      </w:r>
      <w:proofErr w:type="spellEnd"/>
      <w:r w:rsidRPr="00F01415">
        <w:rPr>
          <w:rFonts w:ascii="Times New Roman" w:hAnsi="Times New Roman" w:cs="Times New Roman"/>
          <w:szCs w:val="22"/>
        </w:rPr>
        <w:t xml:space="preserve"> муниципального образования. Рассчитывается как сумма произведений баллов по критериям I, II, III, IV на вес критерия;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1415">
        <w:rPr>
          <w:rFonts w:ascii="Times New Roman" w:hAnsi="Times New Roman" w:cs="Times New Roman"/>
          <w:szCs w:val="22"/>
        </w:rPr>
        <w:t>К</w:t>
      </w:r>
      <w:proofErr w:type="gramStart"/>
      <w:r w:rsidRPr="00F01415">
        <w:rPr>
          <w:rFonts w:ascii="Times New Roman" w:hAnsi="Times New Roman" w:cs="Times New Roman"/>
          <w:szCs w:val="22"/>
          <w:vertAlign w:val="subscript"/>
        </w:rPr>
        <w:t>I</w:t>
      </w:r>
      <w:proofErr w:type="gramEnd"/>
      <w:r w:rsidRPr="00F01415">
        <w:rPr>
          <w:rFonts w:ascii="Times New Roman" w:hAnsi="Times New Roman" w:cs="Times New Roman"/>
          <w:szCs w:val="22"/>
        </w:rPr>
        <w:t xml:space="preserve"> - балл по критерию I "Объект жизнеобеспечения, находящийся</w:t>
      </w:r>
      <w:r w:rsidRPr="00F01415">
        <w:rPr>
          <w:rFonts w:ascii="Times New Roman" w:hAnsi="Times New Roman" w:cs="Times New Roman"/>
        </w:rPr>
        <w:t xml:space="preserve"> в муниципальной собственности и не имеющий требуемой категории надежности электроснабжения";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1415">
        <w:rPr>
          <w:rFonts w:ascii="Times New Roman" w:hAnsi="Times New Roman" w:cs="Times New Roman"/>
        </w:rPr>
        <w:t>К</w:t>
      </w:r>
      <w:proofErr w:type="gramEnd"/>
      <w:r w:rsidRPr="00F01415">
        <w:rPr>
          <w:rFonts w:ascii="Times New Roman" w:hAnsi="Times New Roman" w:cs="Times New Roman"/>
          <w:vertAlign w:val="subscript"/>
        </w:rPr>
        <w:t>II</w:t>
      </w:r>
      <w:r w:rsidRPr="00F01415">
        <w:rPr>
          <w:rFonts w:ascii="Times New Roman" w:hAnsi="Times New Roman" w:cs="Times New Roman"/>
        </w:rPr>
        <w:t xml:space="preserve"> - балл по критерию II "Количество социально значимых объектов (дошкольные образовательные организации, другие образовательные организации, лечебно-профилактические учреждения, объекты, используемые для организации доврачебной помощи, скорой и неотложной амбулаторно-поликлинической, стационарной медицинской помощи, спортивные комплексы), функционирование которых осуществляется от объекта жизнеобеспечения, который планируется обеспечить автономным резервным источником электроснабжения";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1415">
        <w:rPr>
          <w:rFonts w:ascii="Times New Roman" w:hAnsi="Times New Roman" w:cs="Times New Roman"/>
        </w:rPr>
        <w:t>К</w:t>
      </w:r>
      <w:proofErr w:type="gramEnd"/>
      <w:r w:rsidRPr="00F01415">
        <w:rPr>
          <w:rFonts w:ascii="Times New Roman" w:hAnsi="Times New Roman" w:cs="Times New Roman"/>
          <w:vertAlign w:val="subscript"/>
        </w:rPr>
        <w:t>III</w:t>
      </w:r>
      <w:r w:rsidRPr="00F01415">
        <w:rPr>
          <w:rFonts w:ascii="Times New Roman" w:hAnsi="Times New Roman" w:cs="Times New Roman"/>
        </w:rPr>
        <w:t xml:space="preserve"> - балл по критерию III "Количество отключений (аварий) подачи электрической энергии на объект жизнеобеспечения, находящийся в муниципальной собственности и не имеющий требуемой категории надежности электроснабжения";</w:t>
      </w:r>
    </w:p>
    <w:p w:rsidR="003A6DA1" w:rsidRPr="00F01415" w:rsidRDefault="003A6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01415">
        <w:rPr>
          <w:rFonts w:ascii="Times New Roman" w:hAnsi="Times New Roman" w:cs="Times New Roman"/>
        </w:rPr>
        <w:t>К</w:t>
      </w:r>
      <w:proofErr w:type="gramEnd"/>
      <w:r w:rsidRPr="00F01415">
        <w:rPr>
          <w:rFonts w:ascii="Times New Roman" w:hAnsi="Times New Roman" w:cs="Times New Roman"/>
          <w:vertAlign w:val="subscript"/>
        </w:rPr>
        <w:t>IV</w:t>
      </w:r>
      <w:r w:rsidRPr="00F01415">
        <w:rPr>
          <w:rFonts w:ascii="Times New Roman" w:hAnsi="Times New Roman" w:cs="Times New Roman"/>
        </w:rPr>
        <w:t xml:space="preserve"> - балл по критерию IV "Степень оснащенности муниципального образования автономными резервными источниками электроснабжения от 20 и более кВт номинальной мощности".</w:t>
      </w: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End w:id="0"/>
    <w:p w:rsidR="003A6DA1" w:rsidRPr="00F01415" w:rsidRDefault="003A6D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A6DA1" w:rsidRPr="00F01415" w:rsidSect="00D47680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5D"/>
    <w:multiLevelType w:val="multilevel"/>
    <w:tmpl w:val="B04284A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2736045B"/>
    <w:multiLevelType w:val="multilevel"/>
    <w:tmpl w:val="FFA27A8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A1"/>
    <w:rsid w:val="00002ACF"/>
    <w:rsid w:val="0000335E"/>
    <w:rsid w:val="0000353A"/>
    <w:rsid w:val="0000386D"/>
    <w:rsid w:val="0000497C"/>
    <w:rsid w:val="0000701A"/>
    <w:rsid w:val="00010596"/>
    <w:rsid w:val="00010D9B"/>
    <w:rsid w:val="00011E90"/>
    <w:rsid w:val="00012D95"/>
    <w:rsid w:val="00013C9A"/>
    <w:rsid w:val="00013D12"/>
    <w:rsid w:val="00014126"/>
    <w:rsid w:val="000145A2"/>
    <w:rsid w:val="000228FF"/>
    <w:rsid w:val="000235D9"/>
    <w:rsid w:val="00025A70"/>
    <w:rsid w:val="00026781"/>
    <w:rsid w:val="00026CC8"/>
    <w:rsid w:val="00027AA5"/>
    <w:rsid w:val="00027AE7"/>
    <w:rsid w:val="00030915"/>
    <w:rsid w:val="000313EC"/>
    <w:rsid w:val="000334BB"/>
    <w:rsid w:val="000345BC"/>
    <w:rsid w:val="00037234"/>
    <w:rsid w:val="00053080"/>
    <w:rsid w:val="000542B8"/>
    <w:rsid w:val="000559AF"/>
    <w:rsid w:val="0005778F"/>
    <w:rsid w:val="000626AB"/>
    <w:rsid w:val="00064FBB"/>
    <w:rsid w:val="00066328"/>
    <w:rsid w:val="00071444"/>
    <w:rsid w:val="000719B0"/>
    <w:rsid w:val="00073DBE"/>
    <w:rsid w:val="00081742"/>
    <w:rsid w:val="00085E91"/>
    <w:rsid w:val="00090A46"/>
    <w:rsid w:val="000923DD"/>
    <w:rsid w:val="0009278C"/>
    <w:rsid w:val="00093707"/>
    <w:rsid w:val="00094FE7"/>
    <w:rsid w:val="0009676C"/>
    <w:rsid w:val="00097C27"/>
    <w:rsid w:val="000A1025"/>
    <w:rsid w:val="000A4DA5"/>
    <w:rsid w:val="000A63CC"/>
    <w:rsid w:val="000A7AB0"/>
    <w:rsid w:val="000B08EF"/>
    <w:rsid w:val="000B44F6"/>
    <w:rsid w:val="000B4703"/>
    <w:rsid w:val="000B55A8"/>
    <w:rsid w:val="000B5874"/>
    <w:rsid w:val="000B7553"/>
    <w:rsid w:val="000C022B"/>
    <w:rsid w:val="000C042B"/>
    <w:rsid w:val="000C639A"/>
    <w:rsid w:val="000C6537"/>
    <w:rsid w:val="000D51CD"/>
    <w:rsid w:val="000D754A"/>
    <w:rsid w:val="000D7E74"/>
    <w:rsid w:val="000E014B"/>
    <w:rsid w:val="000E06B5"/>
    <w:rsid w:val="000E1242"/>
    <w:rsid w:val="000E12CB"/>
    <w:rsid w:val="000E180F"/>
    <w:rsid w:val="000E35F5"/>
    <w:rsid w:val="000E3E0F"/>
    <w:rsid w:val="000E60E9"/>
    <w:rsid w:val="000F0730"/>
    <w:rsid w:val="000F2EEB"/>
    <w:rsid w:val="000F567D"/>
    <w:rsid w:val="000F6C56"/>
    <w:rsid w:val="00101A01"/>
    <w:rsid w:val="0010218A"/>
    <w:rsid w:val="00111297"/>
    <w:rsid w:val="00111529"/>
    <w:rsid w:val="00113564"/>
    <w:rsid w:val="00121B84"/>
    <w:rsid w:val="00125D34"/>
    <w:rsid w:val="00125F42"/>
    <w:rsid w:val="00126836"/>
    <w:rsid w:val="001304C5"/>
    <w:rsid w:val="0013183C"/>
    <w:rsid w:val="00136B75"/>
    <w:rsid w:val="001378AC"/>
    <w:rsid w:val="00141B9B"/>
    <w:rsid w:val="00142864"/>
    <w:rsid w:val="00143FEA"/>
    <w:rsid w:val="00144280"/>
    <w:rsid w:val="00144A65"/>
    <w:rsid w:val="00144CFB"/>
    <w:rsid w:val="00145429"/>
    <w:rsid w:val="00146CD3"/>
    <w:rsid w:val="00150D1C"/>
    <w:rsid w:val="0015336C"/>
    <w:rsid w:val="00154D29"/>
    <w:rsid w:val="00156014"/>
    <w:rsid w:val="001561C5"/>
    <w:rsid w:val="001568E9"/>
    <w:rsid w:val="00156CBA"/>
    <w:rsid w:val="001635C8"/>
    <w:rsid w:val="00165551"/>
    <w:rsid w:val="00167580"/>
    <w:rsid w:val="001726FA"/>
    <w:rsid w:val="00173DF3"/>
    <w:rsid w:val="00174F6D"/>
    <w:rsid w:val="0018055D"/>
    <w:rsid w:val="00181485"/>
    <w:rsid w:val="001816F0"/>
    <w:rsid w:val="001829A5"/>
    <w:rsid w:val="00183998"/>
    <w:rsid w:val="00185775"/>
    <w:rsid w:val="0018619A"/>
    <w:rsid w:val="0018686F"/>
    <w:rsid w:val="00186A65"/>
    <w:rsid w:val="00197803"/>
    <w:rsid w:val="00197CC1"/>
    <w:rsid w:val="001A0478"/>
    <w:rsid w:val="001A2EC1"/>
    <w:rsid w:val="001A4E7C"/>
    <w:rsid w:val="001A643D"/>
    <w:rsid w:val="001A6811"/>
    <w:rsid w:val="001A7AEB"/>
    <w:rsid w:val="001B0280"/>
    <w:rsid w:val="001B107F"/>
    <w:rsid w:val="001B279D"/>
    <w:rsid w:val="001B7C30"/>
    <w:rsid w:val="001C2A63"/>
    <w:rsid w:val="001C2D8E"/>
    <w:rsid w:val="001C393D"/>
    <w:rsid w:val="001C6339"/>
    <w:rsid w:val="001D0600"/>
    <w:rsid w:val="001D0C10"/>
    <w:rsid w:val="001D7CA6"/>
    <w:rsid w:val="001E0F47"/>
    <w:rsid w:val="001E0FA6"/>
    <w:rsid w:val="001E1A9C"/>
    <w:rsid w:val="001E7281"/>
    <w:rsid w:val="001F0528"/>
    <w:rsid w:val="001F24B6"/>
    <w:rsid w:val="001F266C"/>
    <w:rsid w:val="001F3F2F"/>
    <w:rsid w:val="001F6F8D"/>
    <w:rsid w:val="001F72AB"/>
    <w:rsid w:val="00200D5E"/>
    <w:rsid w:val="00202155"/>
    <w:rsid w:val="00203122"/>
    <w:rsid w:val="002051DF"/>
    <w:rsid w:val="00210A84"/>
    <w:rsid w:val="00211C26"/>
    <w:rsid w:val="00225C72"/>
    <w:rsid w:val="002264B0"/>
    <w:rsid w:val="00227B5A"/>
    <w:rsid w:val="002318AF"/>
    <w:rsid w:val="00231DFF"/>
    <w:rsid w:val="0023226D"/>
    <w:rsid w:val="0023478A"/>
    <w:rsid w:val="00234E65"/>
    <w:rsid w:val="00235DAD"/>
    <w:rsid w:val="00241496"/>
    <w:rsid w:val="00241A7B"/>
    <w:rsid w:val="00243616"/>
    <w:rsid w:val="0024505B"/>
    <w:rsid w:val="002453EB"/>
    <w:rsid w:val="00246F9E"/>
    <w:rsid w:val="0024701B"/>
    <w:rsid w:val="002473E2"/>
    <w:rsid w:val="00252B88"/>
    <w:rsid w:val="00252F9A"/>
    <w:rsid w:val="00253BB8"/>
    <w:rsid w:val="00254112"/>
    <w:rsid w:val="002545AB"/>
    <w:rsid w:val="002558A2"/>
    <w:rsid w:val="00260F2E"/>
    <w:rsid w:val="0026172B"/>
    <w:rsid w:val="00261AF8"/>
    <w:rsid w:val="00262347"/>
    <w:rsid w:val="002639F4"/>
    <w:rsid w:val="00265F3D"/>
    <w:rsid w:val="0026633C"/>
    <w:rsid w:val="00266D00"/>
    <w:rsid w:val="00270A75"/>
    <w:rsid w:val="0027149B"/>
    <w:rsid w:val="00274083"/>
    <w:rsid w:val="002748D4"/>
    <w:rsid w:val="00277DA5"/>
    <w:rsid w:val="0028099A"/>
    <w:rsid w:val="00281242"/>
    <w:rsid w:val="002826A5"/>
    <w:rsid w:val="00282B59"/>
    <w:rsid w:val="002833E5"/>
    <w:rsid w:val="00286A4D"/>
    <w:rsid w:val="002926B8"/>
    <w:rsid w:val="00294C37"/>
    <w:rsid w:val="002969D0"/>
    <w:rsid w:val="002A08F5"/>
    <w:rsid w:val="002A247C"/>
    <w:rsid w:val="002A5B1F"/>
    <w:rsid w:val="002A611A"/>
    <w:rsid w:val="002B4337"/>
    <w:rsid w:val="002B532C"/>
    <w:rsid w:val="002B5B2F"/>
    <w:rsid w:val="002B6B26"/>
    <w:rsid w:val="002B6D22"/>
    <w:rsid w:val="002B6F12"/>
    <w:rsid w:val="002B6F65"/>
    <w:rsid w:val="002B7036"/>
    <w:rsid w:val="002B7B48"/>
    <w:rsid w:val="002C49D3"/>
    <w:rsid w:val="002C667A"/>
    <w:rsid w:val="002D09F6"/>
    <w:rsid w:val="002D0F5E"/>
    <w:rsid w:val="002D1028"/>
    <w:rsid w:val="002D232E"/>
    <w:rsid w:val="002D6293"/>
    <w:rsid w:val="002D6BB7"/>
    <w:rsid w:val="002D6C22"/>
    <w:rsid w:val="002D708B"/>
    <w:rsid w:val="002D75CD"/>
    <w:rsid w:val="002E1537"/>
    <w:rsid w:val="002E5723"/>
    <w:rsid w:val="002E7BD2"/>
    <w:rsid w:val="002F06C4"/>
    <w:rsid w:val="002F179E"/>
    <w:rsid w:val="002F24B2"/>
    <w:rsid w:val="002F4C12"/>
    <w:rsid w:val="002F6ACA"/>
    <w:rsid w:val="003002AA"/>
    <w:rsid w:val="0030188D"/>
    <w:rsid w:val="00302476"/>
    <w:rsid w:val="003044F3"/>
    <w:rsid w:val="003055FD"/>
    <w:rsid w:val="0031078B"/>
    <w:rsid w:val="00310B96"/>
    <w:rsid w:val="00311270"/>
    <w:rsid w:val="00311B13"/>
    <w:rsid w:val="0031461A"/>
    <w:rsid w:val="003154AE"/>
    <w:rsid w:val="00315F54"/>
    <w:rsid w:val="00316E91"/>
    <w:rsid w:val="00316F43"/>
    <w:rsid w:val="00317507"/>
    <w:rsid w:val="0033126D"/>
    <w:rsid w:val="00331E07"/>
    <w:rsid w:val="003355E1"/>
    <w:rsid w:val="00335C6E"/>
    <w:rsid w:val="00336173"/>
    <w:rsid w:val="0034175B"/>
    <w:rsid w:val="00342408"/>
    <w:rsid w:val="00342618"/>
    <w:rsid w:val="003434A8"/>
    <w:rsid w:val="003436EE"/>
    <w:rsid w:val="0034380F"/>
    <w:rsid w:val="00346CC1"/>
    <w:rsid w:val="00347236"/>
    <w:rsid w:val="00347EE6"/>
    <w:rsid w:val="003508E5"/>
    <w:rsid w:val="0035105B"/>
    <w:rsid w:val="003566A4"/>
    <w:rsid w:val="003608E2"/>
    <w:rsid w:val="00361B37"/>
    <w:rsid w:val="003633B3"/>
    <w:rsid w:val="00363423"/>
    <w:rsid w:val="00367E8C"/>
    <w:rsid w:val="0037051B"/>
    <w:rsid w:val="00370F3C"/>
    <w:rsid w:val="00372017"/>
    <w:rsid w:val="003731E8"/>
    <w:rsid w:val="00373408"/>
    <w:rsid w:val="0037383D"/>
    <w:rsid w:val="00373977"/>
    <w:rsid w:val="00373994"/>
    <w:rsid w:val="00373B4D"/>
    <w:rsid w:val="00376142"/>
    <w:rsid w:val="0038204A"/>
    <w:rsid w:val="003850A6"/>
    <w:rsid w:val="0038534C"/>
    <w:rsid w:val="00387793"/>
    <w:rsid w:val="0039001D"/>
    <w:rsid w:val="00392FFA"/>
    <w:rsid w:val="0039450E"/>
    <w:rsid w:val="00394F33"/>
    <w:rsid w:val="003951E2"/>
    <w:rsid w:val="00395FA4"/>
    <w:rsid w:val="003969A8"/>
    <w:rsid w:val="00397532"/>
    <w:rsid w:val="003A00D9"/>
    <w:rsid w:val="003A28DE"/>
    <w:rsid w:val="003A5FC3"/>
    <w:rsid w:val="003A6DA1"/>
    <w:rsid w:val="003A78F9"/>
    <w:rsid w:val="003B1FCD"/>
    <w:rsid w:val="003B297C"/>
    <w:rsid w:val="003B3B2C"/>
    <w:rsid w:val="003B4189"/>
    <w:rsid w:val="003B4A55"/>
    <w:rsid w:val="003B4E90"/>
    <w:rsid w:val="003C050C"/>
    <w:rsid w:val="003C4476"/>
    <w:rsid w:val="003C60C4"/>
    <w:rsid w:val="003C71D2"/>
    <w:rsid w:val="003D192B"/>
    <w:rsid w:val="003D3146"/>
    <w:rsid w:val="003D502C"/>
    <w:rsid w:val="003E2A2B"/>
    <w:rsid w:val="003E3286"/>
    <w:rsid w:val="003E485F"/>
    <w:rsid w:val="003E4E43"/>
    <w:rsid w:val="003E5CEA"/>
    <w:rsid w:val="003E6BB1"/>
    <w:rsid w:val="003F1076"/>
    <w:rsid w:val="003F2719"/>
    <w:rsid w:val="003F599C"/>
    <w:rsid w:val="003F6B45"/>
    <w:rsid w:val="003F7141"/>
    <w:rsid w:val="004000E7"/>
    <w:rsid w:val="00403696"/>
    <w:rsid w:val="004053AA"/>
    <w:rsid w:val="00405E13"/>
    <w:rsid w:val="00405FAF"/>
    <w:rsid w:val="00410066"/>
    <w:rsid w:val="00413D6C"/>
    <w:rsid w:val="00421FCB"/>
    <w:rsid w:val="0042242D"/>
    <w:rsid w:val="0042476A"/>
    <w:rsid w:val="00424A09"/>
    <w:rsid w:val="004259A0"/>
    <w:rsid w:val="00426A4B"/>
    <w:rsid w:val="00427D68"/>
    <w:rsid w:val="00432E44"/>
    <w:rsid w:val="0043325A"/>
    <w:rsid w:val="004340A5"/>
    <w:rsid w:val="00436771"/>
    <w:rsid w:val="004413DB"/>
    <w:rsid w:val="00444BF7"/>
    <w:rsid w:val="00446BA0"/>
    <w:rsid w:val="0045080C"/>
    <w:rsid w:val="004540B5"/>
    <w:rsid w:val="00457683"/>
    <w:rsid w:val="004577BF"/>
    <w:rsid w:val="00460CE9"/>
    <w:rsid w:val="004627A7"/>
    <w:rsid w:val="00463264"/>
    <w:rsid w:val="004666C9"/>
    <w:rsid w:val="0047310A"/>
    <w:rsid w:val="00474171"/>
    <w:rsid w:val="00475EB1"/>
    <w:rsid w:val="00477CC1"/>
    <w:rsid w:val="00483069"/>
    <w:rsid w:val="004832EE"/>
    <w:rsid w:val="0048438C"/>
    <w:rsid w:val="00484A0D"/>
    <w:rsid w:val="004911FF"/>
    <w:rsid w:val="00495B8B"/>
    <w:rsid w:val="00497F61"/>
    <w:rsid w:val="004A0754"/>
    <w:rsid w:val="004B1A6B"/>
    <w:rsid w:val="004B294D"/>
    <w:rsid w:val="004B3423"/>
    <w:rsid w:val="004B3AFE"/>
    <w:rsid w:val="004B3F48"/>
    <w:rsid w:val="004B58C9"/>
    <w:rsid w:val="004B7888"/>
    <w:rsid w:val="004C0652"/>
    <w:rsid w:val="004C7154"/>
    <w:rsid w:val="004D0D69"/>
    <w:rsid w:val="004D1D03"/>
    <w:rsid w:val="004E24A3"/>
    <w:rsid w:val="004E2A0F"/>
    <w:rsid w:val="004E2AA0"/>
    <w:rsid w:val="004E369D"/>
    <w:rsid w:val="004E63B1"/>
    <w:rsid w:val="004E7965"/>
    <w:rsid w:val="004F13B0"/>
    <w:rsid w:val="004F42E0"/>
    <w:rsid w:val="004F5C9B"/>
    <w:rsid w:val="004F73CC"/>
    <w:rsid w:val="005002D4"/>
    <w:rsid w:val="00501023"/>
    <w:rsid w:val="005031EE"/>
    <w:rsid w:val="00504798"/>
    <w:rsid w:val="00505813"/>
    <w:rsid w:val="00507B88"/>
    <w:rsid w:val="00511B57"/>
    <w:rsid w:val="005129D9"/>
    <w:rsid w:val="00516181"/>
    <w:rsid w:val="00517E09"/>
    <w:rsid w:val="0052177C"/>
    <w:rsid w:val="005219A4"/>
    <w:rsid w:val="00522000"/>
    <w:rsid w:val="00522545"/>
    <w:rsid w:val="005239D9"/>
    <w:rsid w:val="0052447A"/>
    <w:rsid w:val="0052551B"/>
    <w:rsid w:val="00530D00"/>
    <w:rsid w:val="00530F4F"/>
    <w:rsid w:val="0053328C"/>
    <w:rsid w:val="00536006"/>
    <w:rsid w:val="00537C64"/>
    <w:rsid w:val="00537D61"/>
    <w:rsid w:val="005409E4"/>
    <w:rsid w:val="005417CB"/>
    <w:rsid w:val="00541D2C"/>
    <w:rsid w:val="00546BD3"/>
    <w:rsid w:val="00547EF0"/>
    <w:rsid w:val="00550347"/>
    <w:rsid w:val="00551050"/>
    <w:rsid w:val="00555FD4"/>
    <w:rsid w:val="00567DC0"/>
    <w:rsid w:val="005714DB"/>
    <w:rsid w:val="00571D4C"/>
    <w:rsid w:val="0057254F"/>
    <w:rsid w:val="005729E4"/>
    <w:rsid w:val="00572D76"/>
    <w:rsid w:val="005756B2"/>
    <w:rsid w:val="00575F93"/>
    <w:rsid w:val="00576D50"/>
    <w:rsid w:val="005779CD"/>
    <w:rsid w:val="0058025F"/>
    <w:rsid w:val="00580DCC"/>
    <w:rsid w:val="005856C1"/>
    <w:rsid w:val="00590C19"/>
    <w:rsid w:val="00594451"/>
    <w:rsid w:val="00597849"/>
    <w:rsid w:val="005A0E0A"/>
    <w:rsid w:val="005A566B"/>
    <w:rsid w:val="005A65BD"/>
    <w:rsid w:val="005B0D50"/>
    <w:rsid w:val="005B372E"/>
    <w:rsid w:val="005C016A"/>
    <w:rsid w:val="005C394A"/>
    <w:rsid w:val="005C78A3"/>
    <w:rsid w:val="005D0902"/>
    <w:rsid w:val="005D255F"/>
    <w:rsid w:val="005D4086"/>
    <w:rsid w:val="005D612C"/>
    <w:rsid w:val="005D641B"/>
    <w:rsid w:val="005E4910"/>
    <w:rsid w:val="005F1A8D"/>
    <w:rsid w:val="005F2828"/>
    <w:rsid w:val="005F3216"/>
    <w:rsid w:val="005F4BD1"/>
    <w:rsid w:val="005F6485"/>
    <w:rsid w:val="00602DD1"/>
    <w:rsid w:val="0060405C"/>
    <w:rsid w:val="00605634"/>
    <w:rsid w:val="006059FC"/>
    <w:rsid w:val="006064AB"/>
    <w:rsid w:val="006109C6"/>
    <w:rsid w:val="0061316F"/>
    <w:rsid w:val="006138DF"/>
    <w:rsid w:val="00613E56"/>
    <w:rsid w:val="0061678B"/>
    <w:rsid w:val="00616A82"/>
    <w:rsid w:val="006175A7"/>
    <w:rsid w:val="006209B5"/>
    <w:rsid w:val="00621F6B"/>
    <w:rsid w:val="00624299"/>
    <w:rsid w:val="00626E45"/>
    <w:rsid w:val="00627714"/>
    <w:rsid w:val="00630936"/>
    <w:rsid w:val="00633DE5"/>
    <w:rsid w:val="006347BC"/>
    <w:rsid w:val="00634FD5"/>
    <w:rsid w:val="00635754"/>
    <w:rsid w:val="00636675"/>
    <w:rsid w:val="00636AD0"/>
    <w:rsid w:val="00641B21"/>
    <w:rsid w:val="0064380E"/>
    <w:rsid w:val="00644DFA"/>
    <w:rsid w:val="00644E1E"/>
    <w:rsid w:val="006513F2"/>
    <w:rsid w:val="006535E5"/>
    <w:rsid w:val="00655265"/>
    <w:rsid w:val="006562D1"/>
    <w:rsid w:val="00662133"/>
    <w:rsid w:val="00662207"/>
    <w:rsid w:val="00664094"/>
    <w:rsid w:val="0066565B"/>
    <w:rsid w:val="00665CB3"/>
    <w:rsid w:val="006664FB"/>
    <w:rsid w:val="006674DB"/>
    <w:rsid w:val="006716BA"/>
    <w:rsid w:val="00672462"/>
    <w:rsid w:val="00672A64"/>
    <w:rsid w:val="006743FC"/>
    <w:rsid w:val="0068097F"/>
    <w:rsid w:val="00681AB3"/>
    <w:rsid w:val="0068384E"/>
    <w:rsid w:val="0068482B"/>
    <w:rsid w:val="00684D0D"/>
    <w:rsid w:val="00685AC5"/>
    <w:rsid w:val="00687538"/>
    <w:rsid w:val="00687F40"/>
    <w:rsid w:val="006902F8"/>
    <w:rsid w:val="00690BC0"/>
    <w:rsid w:val="006A1515"/>
    <w:rsid w:val="006A1FBF"/>
    <w:rsid w:val="006A2BF8"/>
    <w:rsid w:val="006A51A2"/>
    <w:rsid w:val="006A566C"/>
    <w:rsid w:val="006A6629"/>
    <w:rsid w:val="006B035F"/>
    <w:rsid w:val="006B21F1"/>
    <w:rsid w:val="006B4192"/>
    <w:rsid w:val="006B4B3F"/>
    <w:rsid w:val="006B4FBD"/>
    <w:rsid w:val="006B58F1"/>
    <w:rsid w:val="006B7508"/>
    <w:rsid w:val="006B7B54"/>
    <w:rsid w:val="006C07F5"/>
    <w:rsid w:val="006C33C4"/>
    <w:rsid w:val="006C3A5C"/>
    <w:rsid w:val="006C43F8"/>
    <w:rsid w:val="006C5CC9"/>
    <w:rsid w:val="006C6096"/>
    <w:rsid w:val="006D2CD6"/>
    <w:rsid w:val="006D3FC1"/>
    <w:rsid w:val="006D5000"/>
    <w:rsid w:val="006D5BDE"/>
    <w:rsid w:val="006E03CC"/>
    <w:rsid w:val="006E1450"/>
    <w:rsid w:val="006E2553"/>
    <w:rsid w:val="006E4084"/>
    <w:rsid w:val="006E62DD"/>
    <w:rsid w:val="006E64AD"/>
    <w:rsid w:val="006E6E3B"/>
    <w:rsid w:val="006F5236"/>
    <w:rsid w:val="006F551D"/>
    <w:rsid w:val="006F634A"/>
    <w:rsid w:val="00700BA8"/>
    <w:rsid w:val="00702126"/>
    <w:rsid w:val="0070270F"/>
    <w:rsid w:val="00702D0E"/>
    <w:rsid w:val="00703FF5"/>
    <w:rsid w:val="00704CD7"/>
    <w:rsid w:val="007078C3"/>
    <w:rsid w:val="00713C77"/>
    <w:rsid w:val="007164C1"/>
    <w:rsid w:val="007177EE"/>
    <w:rsid w:val="0072096D"/>
    <w:rsid w:val="00721C8F"/>
    <w:rsid w:val="00724B6E"/>
    <w:rsid w:val="00724F37"/>
    <w:rsid w:val="00726B38"/>
    <w:rsid w:val="007270F4"/>
    <w:rsid w:val="00727A95"/>
    <w:rsid w:val="0073010A"/>
    <w:rsid w:val="00733EDC"/>
    <w:rsid w:val="00735BC6"/>
    <w:rsid w:val="007379AA"/>
    <w:rsid w:val="007456D6"/>
    <w:rsid w:val="00755406"/>
    <w:rsid w:val="00755F73"/>
    <w:rsid w:val="007565D6"/>
    <w:rsid w:val="00756776"/>
    <w:rsid w:val="00757ACF"/>
    <w:rsid w:val="00764177"/>
    <w:rsid w:val="00766FA8"/>
    <w:rsid w:val="00771200"/>
    <w:rsid w:val="0077388F"/>
    <w:rsid w:val="00776E5C"/>
    <w:rsid w:val="00777C4F"/>
    <w:rsid w:val="00780EB9"/>
    <w:rsid w:val="00781365"/>
    <w:rsid w:val="00782B8C"/>
    <w:rsid w:val="00783566"/>
    <w:rsid w:val="00784635"/>
    <w:rsid w:val="00784D3F"/>
    <w:rsid w:val="0079205E"/>
    <w:rsid w:val="00792117"/>
    <w:rsid w:val="0079249C"/>
    <w:rsid w:val="00795E4F"/>
    <w:rsid w:val="00797CE5"/>
    <w:rsid w:val="007A0159"/>
    <w:rsid w:val="007A0971"/>
    <w:rsid w:val="007A4FCF"/>
    <w:rsid w:val="007A663A"/>
    <w:rsid w:val="007A7D3D"/>
    <w:rsid w:val="007B0316"/>
    <w:rsid w:val="007B1C2B"/>
    <w:rsid w:val="007B1ED2"/>
    <w:rsid w:val="007B2B12"/>
    <w:rsid w:val="007B5E60"/>
    <w:rsid w:val="007C0C1E"/>
    <w:rsid w:val="007D0F72"/>
    <w:rsid w:val="007D7C6D"/>
    <w:rsid w:val="007D7DA3"/>
    <w:rsid w:val="007E02F5"/>
    <w:rsid w:val="007E06CA"/>
    <w:rsid w:val="007E144E"/>
    <w:rsid w:val="007E2A66"/>
    <w:rsid w:val="007E3FC2"/>
    <w:rsid w:val="007E4AE8"/>
    <w:rsid w:val="007E57CB"/>
    <w:rsid w:val="007E6877"/>
    <w:rsid w:val="007E7F2D"/>
    <w:rsid w:val="007F15AF"/>
    <w:rsid w:val="007F1665"/>
    <w:rsid w:val="007F1797"/>
    <w:rsid w:val="007F671A"/>
    <w:rsid w:val="007F6916"/>
    <w:rsid w:val="007F73DA"/>
    <w:rsid w:val="008003F5"/>
    <w:rsid w:val="00800413"/>
    <w:rsid w:val="00800DF3"/>
    <w:rsid w:val="008013A4"/>
    <w:rsid w:val="008022B8"/>
    <w:rsid w:val="008042F1"/>
    <w:rsid w:val="00807251"/>
    <w:rsid w:val="00810208"/>
    <w:rsid w:val="00810FF1"/>
    <w:rsid w:val="0081117B"/>
    <w:rsid w:val="00813768"/>
    <w:rsid w:val="00813DA9"/>
    <w:rsid w:val="00815152"/>
    <w:rsid w:val="00816621"/>
    <w:rsid w:val="00817E1C"/>
    <w:rsid w:val="0082308D"/>
    <w:rsid w:val="0082342D"/>
    <w:rsid w:val="00823714"/>
    <w:rsid w:val="00823D0C"/>
    <w:rsid w:val="00823E2B"/>
    <w:rsid w:val="0082651C"/>
    <w:rsid w:val="008275A6"/>
    <w:rsid w:val="00833A70"/>
    <w:rsid w:val="00843418"/>
    <w:rsid w:val="00843F14"/>
    <w:rsid w:val="00847F2B"/>
    <w:rsid w:val="008521EB"/>
    <w:rsid w:val="00853AB7"/>
    <w:rsid w:val="00855891"/>
    <w:rsid w:val="0086051F"/>
    <w:rsid w:val="00866573"/>
    <w:rsid w:val="00867620"/>
    <w:rsid w:val="00867A9E"/>
    <w:rsid w:val="008721F9"/>
    <w:rsid w:val="00872E92"/>
    <w:rsid w:val="0087375F"/>
    <w:rsid w:val="00873F15"/>
    <w:rsid w:val="008748FA"/>
    <w:rsid w:val="0088787C"/>
    <w:rsid w:val="00890090"/>
    <w:rsid w:val="0089083F"/>
    <w:rsid w:val="00890FB9"/>
    <w:rsid w:val="008966BA"/>
    <w:rsid w:val="00896C35"/>
    <w:rsid w:val="008A053B"/>
    <w:rsid w:val="008A34FE"/>
    <w:rsid w:val="008A4ECC"/>
    <w:rsid w:val="008B0B45"/>
    <w:rsid w:val="008B0CA9"/>
    <w:rsid w:val="008B2BD3"/>
    <w:rsid w:val="008B3348"/>
    <w:rsid w:val="008B43C5"/>
    <w:rsid w:val="008B4B55"/>
    <w:rsid w:val="008B525E"/>
    <w:rsid w:val="008B616D"/>
    <w:rsid w:val="008B64F3"/>
    <w:rsid w:val="008B68C3"/>
    <w:rsid w:val="008B7093"/>
    <w:rsid w:val="008B7C7C"/>
    <w:rsid w:val="008C1F8E"/>
    <w:rsid w:val="008C2D7B"/>
    <w:rsid w:val="008C2ED9"/>
    <w:rsid w:val="008D30DD"/>
    <w:rsid w:val="008D4DBA"/>
    <w:rsid w:val="008D4EC3"/>
    <w:rsid w:val="008D61A6"/>
    <w:rsid w:val="008D6B55"/>
    <w:rsid w:val="008D6C30"/>
    <w:rsid w:val="008E4F97"/>
    <w:rsid w:val="008F092B"/>
    <w:rsid w:val="008F4B5B"/>
    <w:rsid w:val="008F6A40"/>
    <w:rsid w:val="008F6E40"/>
    <w:rsid w:val="008F7304"/>
    <w:rsid w:val="0090158C"/>
    <w:rsid w:val="009017AB"/>
    <w:rsid w:val="00901BF0"/>
    <w:rsid w:val="00901E47"/>
    <w:rsid w:val="00903B62"/>
    <w:rsid w:val="00903E17"/>
    <w:rsid w:val="0090441F"/>
    <w:rsid w:val="0090464D"/>
    <w:rsid w:val="00906092"/>
    <w:rsid w:val="009071AF"/>
    <w:rsid w:val="00907BB8"/>
    <w:rsid w:val="009104E2"/>
    <w:rsid w:val="00910CBD"/>
    <w:rsid w:val="00914E34"/>
    <w:rsid w:val="009155E4"/>
    <w:rsid w:val="009214B1"/>
    <w:rsid w:val="00922334"/>
    <w:rsid w:val="00923ED1"/>
    <w:rsid w:val="009242C1"/>
    <w:rsid w:val="009251F8"/>
    <w:rsid w:val="00925B8C"/>
    <w:rsid w:val="00925E22"/>
    <w:rsid w:val="00932446"/>
    <w:rsid w:val="009324F6"/>
    <w:rsid w:val="00933C23"/>
    <w:rsid w:val="00934D72"/>
    <w:rsid w:val="00935669"/>
    <w:rsid w:val="00936016"/>
    <w:rsid w:val="009361C4"/>
    <w:rsid w:val="00944773"/>
    <w:rsid w:val="009470C2"/>
    <w:rsid w:val="009533EC"/>
    <w:rsid w:val="0095344D"/>
    <w:rsid w:val="00955A75"/>
    <w:rsid w:val="00956E88"/>
    <w:rsid w:val="00962717"/>
    <w:rsid w:val="00963760"/>
    <w:rsid w:val="009642CB"/>
    <w:rsid w:val="0096660F"/>
    <w:rsid w:val="00967299"/>
    <w:rsid w:val="009702CA"/>
    <w:rsid w:val="00970E58"/>
    <w:rsid w:val="00971087"/>
    <w:rsid w:val="0097160C"/>
    <w:rsid w:val="009734CF"/>
    <w:rsid w:val="00973640"/>
    <w:rsid w:val="00973A08"/>
    <w:rsid w:val="0097429E"/>
    <w:rsid w:val="00980260"/>
    <w:rsid w:val="009805C6"/>
    <w:rsid w:val="0098429C"/>
    <w:rsid w:val="009853B5"/>
    <w:rsid w:val="00985C88"/>
    <w:rsid w:val="00985E50"/>
    <w:rsid w:val="009861F7"/>
    <w:rsid w:val="00986328"/>
    <w:rsid w:val="00990C8B"/>
    <w:rsid w:val="00990FAF"/>
    <w:rsid w:val="00992065"/>
    <w:rsid w:val="00992966"/>
    <w:rsid w:val="00992D33"/>
    <w:rsid w:val="0099588E"/>
    <w:rsid w:val="00997451"/>
    <w:rsid w:val="00997C76"/>
    <w:rsid w:val="009A0A1D"/>
    <w:rsid w:val="009A2EE1"/>
    <w:rsid w:val="009A59B5"/>
    <w:rsid w:val="009B0410"/>
    <w:rsid w:val="009B218D"/>
    <w:rsid w:val="009B3C05"/>
    <w:rsid w:val="009C0619"/>
    <w:rsid w:val="009C2256"/>
    <w:rsid w:val="009C2D5D"/>
    <w:rsid w:val="009C3005"/>
    <w:rsid w:val="009C3197"/>
    <w:rsid w:val="009C4652"/>
    <w:rsid w:val="009C4D1E"/>
    <w:rsid w:val="009C69CD"/>
    <w:rsid w:val="009D123F"/>
    <w:rsid w:val="009D13BC"/>
    <w:rsid w:val="009D19C9"/>
    <w:rsid w:val="009D2F4B"/>
    <w:rsid w:val="009E1324"/>
    <w:rsid w:val="009E18F6"/>
    <w:rsid w:val="009E40C2"/>
    <w:rsid w:val="009E5135"/>
    <w:rsid w:val="009E56E7"/>
    <w:rsid w:val="009F5823"/>
    <w:rsid w:val="00A00075"/>
    <w:rsid w:val="00A030E5"/>
    <w:rsid w:val="00A0645F"/>
    <w:rsid w:val="00A074C0"/>
    <w:rsid w:val="00A1133B"/>
    <w:rsid w:val="00A117E9"/>
    <w:rsid w:val="00A14C5A"/>
    <w:rsid w:val="00A15137"/>
    <w:rsid w:val="00A216B7"/>
    <w:rsid w:val="00A22B50"/>
    <w:rsid w:val="00A24269"/>
    <w:rsid w:val="00A244C1"/>
    <w:rsid w:val="00A27FAE"/>
    <w:rsid w:val="00A31FA7"/>
    <w:rsid w:val="00A35213"/>
    <w:rsid w:val="00A36744"/>
    <w:rsid w:val="00A37B91"/>
    <w:rsid w:val="00A4308F"/>
    <w:rsid w:val="00A45B2B"/>
    <w:rsid w:val="00A474E1"/>
    <w:rsid w:val="00A47D39"/>
    <w:rsid w:val="00A504DB"/>
    <w:rsid w:val="00A529D9"/>
    <w:rsid w:val="00A533AE"/>
    <w:rsid w:val="00A55374"/>
    <w:rsid w:val="00A56949"/>
    <w:rsid w:val="00A57970"/>
    <w:rsid w:val="00A600D2"/>
    <w:rsid w:val="00A6452D"/>
    <w:rsid w:val="00A64E70"/>
    <w:rsid w:val="00A65420"/>
    <w:rsid w:val="00A65D33"/>
    <w:rsid w:val="00A667B7"/>
    <w:rsid w:val="00A67D72"/>
    <w:rsid w:val="00A72E73"/>
    <w:rsid w:val="00A74CF7"/>
    <w:rsid w:val="00A774C6"/>
    <w:rsid w:val="00A816E7"/>
    <w:rsid w:val="00A8199A"/>
    <w:rsid w:val="00A81F2F"/>
    <w:rsid w:val="00A8282A"/>
    <w:rsid w:val="00A8301D"/>
    <w:rsid w:val="00A836EF"/>
    <w:rsid w:val="00A83B20"/>
    <w:rsid w:val="00A85084"/>
    <w:rsid w:val="00A86432"/>
    <w:rsid w:val="00A86699"/>
    <w:rsid w:val="00A86A95"/>
    <w:rsid w:val="00A86FF7"/>
    <w:rsid w:val="00A87B87"/>
    <w:rsid w:val="00A91E84"/>
    <w:rsid w:val="00A926EA"/>
    <w:rsid w:val="00A92D23"/>
    <w:rsid w:val="00A94318"/>
    <w:rsid w:val="00A95AB3"/>
    <w:rsid w:val="00A964B3"/>
    <w:rsid w:val="00A97842"/>
    <w:rsid w:val="00AA25CE"/>
    <w:rsid w:val="00AA3102"/>
    <w:rsid w:val="00AA39AE"/>
    <w:rsid w:val="00AA5925"/>
    <w:rsid w:val="00AA6B38"/>
    <w:rsid w:val="00AA7DF6"/>
    <w:rsid w:val="00AB2287"/>
    <w:rsid w:val="00AB4C0F"/>
    <w:rsid w:val="00AB6F49"/>
    <w:rsid w:val="00AB7063"/>
    <w:rsid w:val="00AC154C"/>
    <w:rsid w:val="00AC1C00"/>
    <w:rsid w:val="00AC2654"/>
    <w:rsid w:val="00AC29A6"/>
    <w:rsid w:val="00AC2ED9"/>
    <w:rsid w:val="00AC43C1"/>
    <w:rsid w:val="00AC5EF1"/>
    <w:rsid w:val="00AC61A9"/>
    <w:rsid w:val="00AC632A"/>
    <w:rsid w:val="00AC726D"/>
    <w:rsid w:val="00AD39A2"/>
    <w:rsid w:val="00AE277E"/>
    <w:rsid w:val="00AE2E15"/>
    <w:rsid w:val="00AE318E"/>
    <w:rsid w:val="00AE4094"/>
    <w:rsid w:val="00AE412D"/>
    <w:rsid w:val="00AE68FC"/>
    <w:rsid w:val="00AF16CD"/>
    <w:rsid w:val="00AF2EC7"/>
    <w:rsid w:val="00AF344B"/>
    <w:rsid w:val="00AF373D"/>
    <w:rsid w:val="00AF6EF3"/>
    <w:rsid w:val="00AF7641"/>
    <w:rsid w:val="00B00386"/>
    <w:rsid w:val="00B0088B"/>
    <w:rsid w:val="00B02705"/>
    <w:rsid w:val="00B02B62"/>
    <w:rsid w:val="00B04406"/>
    <w:rsid w:val="00B07667"/>
    <w:rsid w:val="00B13599"/>
    <w:rsid w:val="00B13CB6"/>
    <w:rsid w:val="00B13D52"/>
    <w:rsid w:val="00B14EB5"/>
    <w:rsid w:val="00B16FA3"/>
    <w:rsid w:val="00B176CD"/>
    <w:rsid w:val="00B2023F"/>
    <w:rsid w:val="00B2186A"/>
    <w:rsid w:val="00B2251C"/>
    <w:rsid w:val="00B22997"/>
    <w:rsid w:val="00B2515F"/>
    <w:rsid w:val="00B26EDE"/>
    <w:rsid w:val="00B2751D"/>
    <w:rsid w:val="00B30904"/>
    <w:rsid w:val="00B30909"/>
    <w:rsid w:val="00B31ABB"/>
    <w:rsid w:val="00B34FCC"/>
    <w:rsid w:val="00B35788"/>
    <w:rsid w:val="00B35C0B"/>
    <w:rsid w:val="00B369B1"/>
    <w:rsid w:val="00B379CF"/>
    <w:rsid w:val="00B401C0"/>
    <w:rsid w:val="00B4056B"/>
    <w:rsid w:val="00B45284"/>
    <w:rsid w:val="00B4570E"/>
    <w:rsid w:val="00B500DE"/>
    <w:rsid w:val="00B51FA7"/>
    <w:rsid w:val="00B5231B"/>
    <w:rsid w:val="00B538B2"/>
    <w:rsid w:val="00B5595D"/>
    <w:rsid w:val="00B55BD1"/>
    <w:rsid w:val="00B561D3"/>
    <w:rsid w:val="00B57F3C"/>
    <w:rsid w:val="00B60296"/>
    <w:rsid w:val="00B60F5E"/>
    <w:rsid w:val="00B624AF"/>
    <w:rsid w:val="00B629B0"/>
    <w:rsid w:val="00B62EF7"/>
    <w:rsid w:val="00B678D6"/>
    <w:rsid w:val="00B7523A"/>
    <w:rsid w:val="00B753F0"/>
    <w:rsid w:val="00B76E1A"/>
    <w:rsid w:val="00B7779E"/>
    <w:rsid w:val="00B81035"/>
    <w:rsid w:val="00B82777"/>
    <w:rsid w:val="00B84A82"/>
    <w:rsid w:val="00B856F3"/>
    <w:rsid w:val="00B87476"/>
    <w:rsid w:val="00B87753"/>
    <w:rsid w:val="00B904E7"/>
    <w:rsid w:val="00B907CB"/>
    <w:rsid w:val="00B93686"/>
    <w:rsid w:val="00B93AC1"/>
    <w:rsid w:val="00B950C9"/>
    <w:rsid w:val="00B9643E"/>
    <w:rsid w:val="00B96D52"/>
    <w:rsid w:val="00BA0C0B"/>
    <w:rsid w:val="00BA434B"/>
    <w:rsid w:val="00BA4696"/>
    <w:rsid w:val="00BA565E"/>
    <w:rsid w:val="00BA6059"/>
    <w:rsid w:val="00BA79F4"/>
    <w:rsid w:val="00BA7CF4"/>
    <w:rsid w:val="00BB2D88"/>
    <w:rsid w:val="00BB4CCC"/>
    <w:rsid w:val="00BB5636"/>
    <w:rsid w:val="00BB6DF7"/>
    <w:rsid w:val="00BB7CA0"/>
    <w:rsid w:val="00BC0C31"/>
    <w:rsid w:val="00BC122C"/>
    <w:rsid w:val="00BC4735"/>
    <w:rsid w:val="00BC642A"/>
    <w:rsid w:val="00BC65EA"/>
    <w:rsid w:val="00BC6D0E"/>
    <w:rsid w:val="00BC7371"/>
    <w:rsid w:val="00BD03E2"/>
    <w:rsid w:val="00BD1037"/>
    <w:rsid w:val="00BD4B19"/>
    <w:rsid w:val="00BE12AC"/>
    <w:rsid w:val="00BE4533"/>
    <w:rsid w:val="00BE6476"/>
    <w:rsid w:val="00BE68AE"/>
    <w:rsid w:val="00BE73B0"/>
    <w:rsid w:val="00BF6564"/>
    <w:rsid w:val="00C03CDC"/>
    <w:rsid w:val="00C03D70"/>
    <w:rsid w:val="00C10249"/>
    <w:rsid w:val="00C12137"/>
    <w:rsid w:val="00C13977"/>
    <w:rsid w:val="00C14527"/>
    <w:rsid w:val="00C1595A"/>
    <w:rsid w:val="00C16097"/>
    <w:rsid w:val="00C160A6"/>
    <w:rsid w:val="00C16929"/>
    <w:rsid w:val="00C174FE"/>
    <w:rsid w:val="00C2225F"/>
    <w:rsid w:val="00C224CE"/>
    <w:rsid w:val="00C22E0C"/>
    <w:rsid w:val="00C24F6C"/>
    <w:rsid w:val="00C2555E"/>
    <w:rsid w:val="00C26E75"/>
    <w:rsid w:val="00C2773F"/>
    <w:rsid w:val="00C27A80"/>
    <w:rsid w:val="00C27D78"/>
    <w:rsid w:val="00C30D5A"/>
    <w:rsid w:val="00C32CA2"/>
    <w:rsid w:val="00C3330E"/>
    <w:rsid w:val="00C359DD"/>
    <w:rsid w:val="00C35B1A"/>
    <w:rsid w:val="00C408FE"/>
    <w:rsid w:val="00C42FEA"/>
    <w:rsid w:val="00C43805"/>
    <w:rsid w:val="00C44672"/>
    <w:rsid w:val="00C508EF"/>
    <w:rsid w:val="00C51046"/>
    <w:rsid w:val="00C52BBB"/>
    <w:rsid w:val="00C532EE"/>
    <w:rsid w:val="00C534A8"/>
    <w:rsid w:val="00C5418A"/>
    <w:rsid w:val="00C545C3"/>
    <w:rsid w:val="00C545ED"/>
    <w:rsid w:val="00C5481A"/>
    <w:rsid w:val="00C561A3"/>
    <w:rsid w:val="00C62878"/>
    <w:rsid w:val="00C7072A"/>
    <w:rsid w:val="00C716B3"/>
    <w:rsid w:val="00C73134"/>
    <w:rsid w:val="00C7392C"/>
    <w:rsid w:val="00C73B80"/>
    <w:rsid w:val="00C73FB5"/>
    <w:rsid w:val="00C74AAB"/>
    <w:rsid w:val="00C74C20"/>
    <w:rsid w:val="00C7784B"/>
    <w:rsid w:val="00C80867"/>
    <w:rsid w:val="00C81394"/>
    <w:rsid w:val="00C821B5"/>
    <w:rsid w:val="00C83644"/>
    <w:rsid w:val="00C83A80"/>
    <w:rsid w:val="00C83C29"/>
    <w:rsid w:val="00C83F41"/>
    <w:rsid w:val="00C8621E"/>
    <w:rsid w:val="00C86F37"/>
    <w:rsid w:val="00C90F2D"/>
    <w:rsid w:val="00C920DA"/>
    <w:rsid w:val="00C9261E"/>
    <w:rsid w:val="00C92E88"/>
    <w:rsid w:val="00C95668"/>
    <w:rsid w:val="00C9714E"/>
    <w:rsid w:val="00CA0C7F"/>
    <w:rsid w:val="00CA0D63"/>
    <w:rsid w:val="00CA0D9D"/>
    <w:rsid w:val="00CA2CF2"/>
    <w:rsid w:val="00CA32A8"/>
    <w:rsid w:val="00CA3655"/>
    <w:rsid w:val="00CA5DEF"/>
    <w:rsid w:val="00CA613D"/>
    <w:rsid w:val="00CB0181"/>
    <w:rsid w:val="00CB5429"/>
    <w:rsid w:val="00CB79F9"/>
    <w:rsid w:val="00CB7DF3"/>
    <w:rsid w:val="00CC0760"/>
    <w:rsid w:val="00CC09D2"/>
    <w:rsid w:val="00CC3D73"/>
    <w:rsid w:val="00CC4026"/>
    <w:rsid w:val="00CC43B8"/>
    <w:rsid w:val="00CC64D6"/>
    <w:rsid w:val="00CD1BE9"/>
    <w:rsid w:val="00CD2062"/>
    <w:rsid w:val="00CD3F31"/>
    <w:rsid w:val="00CD43E1"/>
    <w:rsid w:val="00CD4EDB"/>
    <w:rsid w:val="00CE13D9"/>
    <w:rsid w:val="00CE49E4"/>
    <w:rsid w:val="00CF1614"/>
    <w:rsid w:val="00CF3747"/>
    <w:rsid w:val="00CF4C4C"/>
    <w:rsid w:val="00CF5250"/>
    <w:rsid w:val="00CF53C7"/>
    <w:rsid w:val="00CF5A23"/>
    <w:rsid w:val="00D03764"/>
    <w:rsid w:val="00D04D42"/>
    <w:rsid w:val="00D13BDF"/>
    <w:rsid w:val="00D141D8"/>
    <w:rsid w:val="00D14D8F"/>
    <w:rsid w:val="00D1605B"/>
    <w:rsid w:val="00D17447"/>
    <w:rsid w:val="00D20D8A"/>
    <w:rsid w:val="00D211A9"/>
    <w:rsid w:val="00D22024"/>
    <w:rsid w:val="00D22654"/>
    <w:rsid w:val="00D228A5"/>
    <w:rsid w:val="00D27023"/>
    <w:rsid w:val="00D2783B"/>
    <w:rsid w:val="00D303E9"/>
    <w:rsid w:val="00D31E2A"/>
    <w:rsid w:val="00D322C4"/>
    <w:rsid w:val="00D339EA"/>
    <w:rsid w:val="00D34E24"/>
    <w:rsid w:val="00D362D1"/>
    <w:rsid w:val="00D4307C"/>
    <w:rsid w:val="00D44183"/>
    <w:rsid w:val="00D441E6"/>
    <w:rsid w:val="00D451EA"/>
    <w:rsid w:val="00D45543"/>
    <w:rsid w:val="00D45C75"/>
    <w:rsid w:val="00D4657C"/>
    <w:rsid w:val="00D4660C"/>
    <w:rsid w:val="00D47680"/>
    <w:rsid w:val="00D47E9C"/>
    <w:rsid w:val="00D50BFD"/>
    <w:rsid w:val="00D53AD2"/>
    <w:rsid w:val="00D55521"/>
    <w:rsid w:val="00D56F09"/>
    <w:rsid w:val="00D60597"/>
    <w:rsid w:val="00D615E6"/>
    <w:rsid w:val="00D6340B"/>
    <w:rsid w:val="00D63D45"/>
    <w:rsid w:val="00D66086"/>
    <w:rsid w:val="00D70E62"/>
    <w:rsid w:val="00D72C6D"/>
    <w:rsid w:val="00D732B8"/>
    <w:rsid w:val="00D73FEF"/>
    <w:rsid w:val="00D749DD"/>
    <w:rsid w:val="00D754F7"/>
    <w:rsid w:val="00D75AC8"/>
    <w:rsid w:val="00D761AA"/>
    <w:rsid w:val="00D76994"/>
    <w:rsid w:val="00D77368"/>
    <w:rsid w:val="00D803D5"/>
    <w:rsid w:val="00D8048D"/>
    <w:rsid w:val="00D808D3"/>
    <w:rsid w:val="00D81D7B"/>
    <w:rsid w:val="00D82E8B"/>
    <w:rsid w:val="00D84F08"/>
    <w:rsid w:val="00D85034"/>
    <w:rsid w:val="00D85D6C"/>
    <w:rsid w:val="00D865EF"/>
    <w:rsid w:val="00D92DDC"/>
    <w:rsid w:val="00D94B8E"/>
    <w:rsid w:val="00D95244"/>
    <w:rsid w:val="00D95DE4"/>
    <w:rsid w:val="00D96DA0"/>
    <w:rsid w:val="00D976E2"/>
    <w:rsid w:val="00DA4D13"/>
    <w:rsid w:val="00DA6C88"/>
    <w:rsid w:val="00DA6FA3"/>
    <w:rsid w:val="00DB1A2E"/>
    <w:rsid w:val="00DB236D"/>
    <w:rsid w:val="00DB4152"/>
    <w:rsid w:val="00DB52C0"/>
    <w:rsid w:val="00DB6D0F"/>
    <w:rsid w:val="00DC3F13"/>
    <w:rsid w:val="00DC7421"/>
    <w:rsid w:val="00DD1008"/>
    <w:rsid w:val="00DD2D03"/>
    <w:rsid w:val="00DD2E73"/>
    <w:rsid w:val="00DD5733"/>
    <w:rsid w:val="00DD7371"/>
    <w:rsid w:val="00DE0F20"/>
    <w:rsid w:val="00DE344A"/>
    <w:rsid w:val="00DE567B"/>
    <w:rsid w:val="00DE5F24"/>
    <w:rsid w:val="00DE6F2F"/>
    <w:rsid w:val="00DF0F67"/>
    <w:rsid w:val="00DF2345"/>
    <w:rsid w:val="00DF5FF3"/>
    <w:rsid w:val="00E0078A"/>
    <w:rsid w:val="00E01226"/>
    <w:rsid w:val="00E03D9B"/>
    <w:rsid w:val="00E04555"/>
    <w:rsid w:val="00E05CD2"/>
    <w:rsid w:val="00E07110"/>
    <w:rsid w:val="00E10961"/>
    <w:rsid w:val="00E11A51"/>
    <w:rsid w:val="00E11ACA"/>
    <w:rsid w:val="00E12052"/>
    <w:rsid w:val="00E121BD"/>
    <w:rsid w:val="00E13408"/>
    <w:rsid w:val="00E13FC5"/>
    <w:rsid w:val="00E14030"/>
    <w:rsid w:val="00E202FF"/>
    <w:rsid w:val="00E20397"/>
    <w:rsid w:val="00E20C77"/>
    <w:rsid w:val="00E3245E"/>
    <w:rsid w:val="00E33958"/>
    <w:rsid w:val="00E33C9C"/>
    <w:rsid w:val="00E34B13"/>
    <w:rsid w:val="00E357C3"/>
    <w:rsid w:val="00E36E7A"/>
    <w:rsid w:val="00E409B7"/>
    <w:rsid w:val="00E42CB2"/>
    <w:rsid w:val="00E43CEB"/>
    <w:rsid w:val="00E44880"/>
    <w:rsid w:val="00E5154A"/>
    <w:rsid w:val="00E523D8"/>
    <w:rsid w:val="00E53523"/>
    <w:rsid w:val="00E5446E"/>
    <w:rsid w:val="00E5679E"/>
    <w:rsid w:val="00E6087D"/>
    <w:rsid w:val="00E613A3"/>
    <w:rsid w:val="00E61DD9"/>
    <w:rsid w:val="00E65050"/>
    <w:rsid w:val="00E678F6"/>
    <w:rsid w:val="00E71089"/>
    <w:rsid w:val="00E711DA"/>
    <w:rsid w:val="00E744EB"/>
    <w:rsid w:val="00E756FB"/>
    <w:rsid w:val="00E83162"/>
    <w:rsid w:val="00E8442D"/>
    <w:rsid w:val="00E87449"/>
    <w:rsid w:val="00E9144A"/>
    <w:rsid w:val="00E91F1E"/>
    <w:rsid w:val="00E920DE"/>
    <w:rsid w:val="00E97042"/>
    <w:rsid w:val="00EA1359"/>
    <w:rsid w:val="00EA1E0F"/>
    <w:rsid w:val="00EA2A3B"/>
    <w:rsid w:val="00EA4E3B"/>
    <w:rsid w:val="00EA63A1"/>
    <w:rsid w:val="00EA6BE7"/>
    <w:rsid w:val="00EA7336"/>
    <w:rsid w:val="00EB0833"/>
    <w:rsid w:val="00EB2356"/>
    <w:rsid w:val="00EB271E"/>
    <w:rsid w:val="00EB5149"/>
    <w:rsid w:val="00EB5A8F"/>
    <w:rsid w:val="00EC1DD3"/>
    <w:rsid w:val="00EC3A3C"/>
    <w:rsid w:val="00EC3B8C"/>
    <w:rsid w:val="00EC797A"/>
    <w:rsid w:val="00ED0F73"/>
    <w:rsid w:val="00ED314E"/>
    <w:rsid w:val="00ED323A"/>
    <w:rsid w:val="00ED4126"/>
    <w:rsid w:val="00ED633F"/>
    <w:rsid w:val="00ED66BA"/>
    <w:rsid w:val="00ED68A7"/>
    <w:rsid w:val="00ED6FF0"/>
    <w:rsid w:val="00EE25CD"/>
    <w:rsid w:val="00EE4159"/>
    <w:rsid w:val="00EE7D51"/>
    <w:rsid w:val="00EF010A"/>
    <w:rsid w:val="00EF0C07"/>
    <w:rsid w:val="00EF1880"/>
    <w:rsid w:val="00EF3F39"/>
    <w:rsid w:val="00EF4BD1"/>
    <w:rsid w:val="00EF5127"/>
    <w:rsid w:val="00EF753B"/>
    <w:rsid w:val="00F00A79"/>
    <w:rsid w:val="00F01415"/>
    <w:rsid w:val="00F03A36"/>
    <w:rsid w:val="00F04EA6"/>
    <w:rsid w:val="00F06DFD"/>
    <w:rsid w:val="00F07FE4"/>
    <w:rsid w:val="00F10294"/>
    <w:rsid w:val="00F12125"/>
    <w:rsid w:val="00F12972"/>
    <w:rsid w:val="00F12B40"/>
    <w:rsid w:val="00F15B3E"/>
    <w:rsid w:val="00F17D52"/>
    <w:rsid w:val="00F21FEC"/>
    <w:rsid w:val="00F26A5B"/>
    <w:rsid w:val="00F26C9B"/>
    <w:rsid w:val="00F3136E"/>
    <w:rsid w:val="00F34688"/>
    <w:rsid w:val="00F347D2"/>
    <w:rsid w:val="00F3536C"/>
    <w:rsid w:val="00F35749"/>
    <w:rsid w:val="00F37956"/>
    <w:rsid w:val="00F3796E"/>
    <w:rsid w:val="00F40151"/>
    <w:rsid w:val="00F40731"/>
    <w:rsid w:val="00F40849"/>
    <w:rsid w:val="00F42BF7"/>
    <w:rsid w:val="00F43764"/>
    <w:rsid w:val="00F469D6"/>
    <w:rsid w:val="00F51BB5"/>
    <w:rsid w:val="00F5498A"/>
    <w:rsid w:val="00F57796"/>
    <w:rsid w:val="00F577E2"/>
    <w:rsid w:val="00F6246B"/>
    <w:rsid w:val="00F62C72"/>
    <w:rsid w:val="00F6341F"/>
    <w:rsid w:val="00F6421B"/>
    <w:rsid w:val="00F65C00"/>
    <w:rsid w:val="00F70860"/>
    <w:rsid w:val="00F70A9D"/>
    <w:rsid w:val="00F7300C"/>
    <w:rsid w:val="00F744CB"/>
    <w:rsid w:val="00F74846"/>
    <w:rsid w:val="00F75734"/>
    <w:rsid w:val="00F76FC7"/>
    <w:rsid w:val="00F80D3B"/>
    <w:rsid w:val="00F8116D"/>
    <w:rsid w:val="00F81AB3"/>
    <w:rsid w:val="00F826E0"/>
    <w:rsid w:val="00F83433"/>
    <w:rsid w:val="00F86E5D"/>
    <w:rsid w:val="00F91085"/>
    <w:rsid w:val="00F93689"/>
    <w:rsid w:val="00F93BC9"/>
    <w:rsid w:val="00F97529"/>
    <w:rsid w:val="00FA5894"/>
    <w:rsid w:val="00FA5DA4"/>
    <w:rsid w:val="00FA60B8"/>
    <w:rsid w:val="00FA6CA3"/>
    <w:rsid w:val="00FA6E37"/>
    <w:rsid w:val="00FB1E25"/>
    <w:rsid w:val="00FB32DC"/>
    <w:rsid w:val="00FB5225"/>
    <w:rsid w:val="00FB5C58"/>
    <w:rsid w:val="00FC129D"/>
    <w:rsid w:val="00FC1ABE"/>
    <w:rsid w:val="00FC1D7E"/>
    <w:rsid w:val="00FC31B2"/>
    <w:rsid w:val="00FC4F19"/>
    <w:rsid w:val="00FC580D"/>
    <w:rsid w:val="00FC581A"/>
    <w:rsid w:val="00FC5FBA"/>
    <w:rsid w:val="00FD0150"/>
    <w:rsid w:val="00FD269E"/>
    <w:rsid w:val="00FD333F"/>
    <w:rsid w:val="00FD366A"/>
    <w:rsid w:val="00FD45B5"/>
    <w:rsid w:val="00FD4A95"/>
    <w:rsid w:val="00FD623E"/>
    <w:rsid w:val="00FD6726"/>
    <w:rsid w:val="00FD696E"/>
    <w:rsid w:val="00FD7257"/>
    <w:rsid w:val="00FD73A4"/>
    <w:rsid w:val="00FE10D1"/>
    <w:rsid w:val="00FE3168"/>
    <w:rsid w:val="00FE5FBE"/>
    <w:rsid w:val="00FE6477"/>
    <w:rsid w:val="00FF1A80"/>
    <w:rsid w:val="00FF241B"/>
    <w:rsid w:val="00FF276A"/>
    <w:rsid w:val="00FF333F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unhideWhenUsed/>
    <w:rsid w:val="00B629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9B0"/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2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1297"/>
    <w:pPr>
      <w:ind w:left="720"/>
      <w:contextualSpacing/>
    </w:pPr>
    <w:rPr>
      <w:rFonts w:asciiTheme="minorHAnsi" w:eastAsia="Times New Roman" w:hAnsiTheme="minorHAnsi" w:cs="Calibri"/>
    </w:rPr>
  </w:style>
  <w:style w:type="character" w:customStyle="1" w:styleId="ConsPlusNormal0">
    <w:name w:val="ConsPlusNormal Знак"/>
    <w:link w:val="ConsPlusNormal"/>
    <w:locked/>
    <w:rsid w:val="00C43805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7429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unhideWhenUsed/>
    <w:rsid w:val="00B629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9B0"/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2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618C4DF87CCB38AE996D9FBE9DAF3881E6A2E4B9A78F63C0262D9528DFF8D6AEBD207162B91B259A53A8F88C204A6AB307E839EE2253Fe2mAN" TargetMode="External"/><Relationship Id="rId13" Type="http://schemas.openxmlformats.org/officeDocument/2006/relationships/hyperlink" Target="consultantplus://offline/ref=91D618C4DF87CCB38AE989C8EEE9DAF389156B2B4F9F78F63C0262D9528DFF8D6AEBD207162A97B05FA53A8F88C204A6AB307E839EE2253Fe2mA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D618C4DF87CCB38AE996D9FBE9DAF3881E6A2E4B9A78F63C0262D9528DFF8D6AEBD207162B90B051A53A8F88C204A6AB307E839EE2253Fe2mAN" TargetMode="External"/><Relationship Id="rId12" Type="http://schemas.openxmlformats.org/officeDocument/2006/relationships/hyperlink" Target="consultantplus://offline/ref=91D618C4DF87CCB38AE989C8EEE9DAF389156B2B4F9F78F63C0262D9528DFF8D6AEBD207162A97B65BA53A8F88C204A6AB307E839EE2253Fe2m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618C4DF87CCB38AE989C8EEE9DAF389156B2B4F9F78F63C0262D9528DFF8D6AEBD207162A94B659A53A8F88C204A6AB307E839EE2253Fe2m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618C4DF87CCB38AE996D9FBE9DAF3881E6A2A489478F63C0262D9528DFF8D78EB8A0B14288CB451B06CDECEe9m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D618C4DF87CCB38AE989C8EEE9DAF389156B2B4F9F78F63C0262D9528DFF8D6AEBD207162A96B051A53A8F88C204A6AB307E839EE2253Fe2m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50A5-7AAF-467B-9467-9597C8F3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Мишан</dc:creator>
  <cp:lastModifiedBy>Антон Сергеевич Бабков</cp:lastModifiedBy>
  <cp:revision>26</cp:revision>
  <dcterms:created xsi:type="dcterms:W3CDTF">2022-01-26T14:13:00Z</dcterms:created>
  <dcterms:modified xsi:type="dcterms:W3CDTF">2022-02-22T12:53:00Z</dcterms:modified>
</cp:coreProperties>
</file>