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36" w:rsidRDefault="00A55E36" w:rsidP="00A55E3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5E36" w:rsidTr="000D73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E36" w:rsidRDefault="00A55E36" w:rsidP="000D73C6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5E36" w:rsidRDefault="00A55E36" w:rsidP="000D73C6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A55E36" w:rsidRDefault="00A55E36" w:rsidP="00A55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E36" w:rsidRDefault="00A55E36" w:rsidP="00A55E36">
      <w:pPr>
        <w:pStyle w:val="ConsPlusNormal"/>
        <w:jc w:val="both"/>
      </w:pPr>
    </w:p>
    <w:p w:rsidR="00A55E36" w:rsidRDefault="00A55E36" w:rsidP="00A55E36">
      <w:pPr>
        <w:pStyle w:val="ConsPlusTitle"/>
        <w:jc w:val="center"/>
      </w:pPr>
      <w:r>
        <w:t>ЛЕНИНГРАДСКАЯ ОБЛАСТЬ</w:t>
      </w:r>
    </w:p>
    <w:p w:rsidR="00A55E36" w:rsidRDefault="00A55E36" w:rsidP="00A55E36">
      <w:pPr>
        <w:pStyle w:val="ConsPlusTitle"/>
        <w:jc w:val="center"/>
      </w:pPr>
    </w:p>
    <w:p w:rsidR="00A55E36" w:rsidRDefault="00A55E36" w:rsidP="00A55E36">
      <w:pPr>
        <w:pStyle w:val="ConsPlusTitle"/>
        <w:jc w:val="center"/>
      </w:pPr>
      <w:r>
        <w:t>ОБЛАСТНОЙ ЗАКОН</w:t>
      </w:r>
    </w:p>
    <w:p w:rsidR="00A55E36" w:rsidRDefault="00A55E36" w:rsidP="00A55E36">
      <w:pPr>
        <w:pStyle w:val="ConsPlusTitle"/>
        <w:jc w:val="center"/>
      </w:pPr>
    </w:p>
    <w:p w:rsidR="00A55E36" w:rsidRDefault="00A55E36" w:rsidP="00A55E36">
      <w:pPr>
        <w:pStyle w:val="ConsPlusTitle"/>
        <w:jc w:val="center"/>
      </w:pPr>
      <w:r>
        <w:t>О ЗВАНИИ "ПОЧЕТНЫЙ ГРАЖДАНИН ЛЕНИНГРАДСКОЙ ОБЛАСТИ"</w:t>
      </w:r>
    </w:p>
    <w:p w:rsidR="00A55E36" w:rsidRDefault="00A55E36" w:rsidP="00A55E36">
      <w:pPr>
        <w:pStyle w:val="ConsPlusNormal"/>
        <w:jc w:val="center"/>
      </w:pPr>
    </w:p>
    <w:p w:rsidR="00A55E36" w:rsidRDefault="00A55E36" w:rsidP="00A55E3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A55E36" w:rsidRDefault="00A55E36" w:rsidP="00A55E36">
      <w:pPr>
        <w:pStyle w:val="ConsPlusNormal"/>
        <w:jc w:val="center"/>
      </w:pPr>
      <w:proofErr w:type="gramStart"/>
      <w:r>
        <w:t>25 февраля 2009 года)</w:t>
      </w:r>
      <w:proofErr w:type="gramEnd"/>
    </w:p>
    <w:p w:rsidR="00A55E36" w:rsidRDefault="00A55E36" w:rsidP="00A55E3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5E36" w:rsidTr="000D73C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55E36" w:rsidRDefault="00A55E36" w:rsidP="000D73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E36" w:rsidRDefault="00A55E36" w:rsidP="000D73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17.06.2009 </w:t>
            </w:r>
            <w:hyperlink r:id="rId5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5E36" w:rsidRDefault="00A55E36" w:rsidP="000D73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7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8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A55E36" w:rsidRDefault="00A55E36" w:rsidP="000D73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9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0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29.12.2018 </w:t>
            </w:r>
            <w:hyperlink r:id="rId11" w:history="1">
              <w:r>
                <w:rPr>
                  <w:color w:val="0000FF"/>
                </w:rPr>
                <w:t>N 161-оз</w:t>
              </w:r>
            </w:hyperlink>
            <w:r>
              <w:rPr>
                <w:color w:val="392C69"/>
              </w:rPr>
              <w:t>,</w:t>
            </w:r>
          </w:p>
          <w:p w:rsidR="00A55E36" w:rsidRDefault="00A55E36" w:rsidP="000D73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2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bookmarkStart w:id="1" w:name="P18"/>
      <w:bookmarkEnd w:id="1"/>
      <w:r>
        <w:t>Статья 1</w:t>
      </w:r>
    </w:p>
    <w:p w:rsidR="00A55E36" w:rsidRDefault="00A55E36" w:rsidP="00A55E36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2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8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bookmarkStart w:id="2" w:name="P31"/>
      <w:bookmarkEnd w:id="2"/>
      <w:r>
        <w:t>Статья 3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3) постоянные комиссии Законодательного собрания Ленинградской области;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lastRenderedPageBreak/>
        <w:t>4) органы местного самоуправления в лице представительных органов и глав администраций муниципального образования;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A55E36" w:rsidRDefault="00A55E36" w:rsidP="00A55E3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bookmarkStart w:id="3" w:name="P43"/>
      <w:bookmarkEnd w:id="3"/>
      <w:r>
        <w:t>Статья 4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1) наградной </w:t>
      </w:r>
      <w:hyperlink w:anchor="P167" w:history="1">
        <w:r>
          <w:rPr>
            <w:color w:val="0000FF"/>
          </w:rPr>
          <w:t>ли</w:t>
        </w:r>
        <w:proofErr w:type="gramStart"/>
        <w:r>
          <w:rPr>
            <w:color w:val="0000FF"/>
          </w:rPr>
          <w:t>ст</w:t>
        </w:r>
      </w:hyperlink>
      <w:r>
        <w:t xml:space="preserve"> к пр</w:t>
      </w:r>
      <w:proofErr w:type="gramEnd"/>
      <w:r>
        <w:t>исвоению звания "Почетный гражданин Ленинградской области" (по форме в соответствии с приложением 1);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5" w:history="1">
        <w:proofErr w:type="gramStart"/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  <w:proofErr w:type="gramEnd"/>
    </w:p>
    <w:p w:rsidR="00A55E36" w:rsidRDefault="00A55E36" w:rsidP="00A55E36">
      <w:pPr>
        <w:pStyle w:val="ConsPlusNormal"/>
        <w:spacing w:before="220"/>
        <w:ind w:firstLine="540"/>
        <w:jc w:val="both"/>
      </w:pPr>
      <w:proofErr w:type="gramStart"/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  <w:proofErr w:type="gramEnd"/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bookmarkStart w:id="4" w:name="P52"/>
      <w:bookmarkEnd w:id="4"/>
      <w:r>
        <w:t>Статья 5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Законодательным собранием Ленинградской области рассматривать ходатайства (далее - уполномоченная постоянная комиссия).</w:t>
      </w:r>
    </w:p>
    <w:p w:rsidR="00A55E36" w:rsidRDefault="00A55E36" w:rsidP="00A55E36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принять решение о соответствии или несоответствии ходатай</w:t>
      </w:r>
      <w:proofErr w:type="gramStart"/>
      <w:r>
        <w:t>ств тр</w:t>
      </w:r>
      <w:proofErr w:type="gramEnd"/>
      <w:r>
        <w:t>ебованиям настоящего областного закона (далее - решение уполномоченной постоянной комиссии) и направить их в постоянные комиссии и депутатские фракции Законодательного собрания Ленинградской области.</w:t>
      </w:r>
    </w:p>
    <w:p w:rsidR="00A55E36" w:rsidRDefault="00A55E36" w:rsidP="00A55E36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proofErr w:type="gramStart"/>
      <w:r>
        <w:t>Ходатайства, внесенные в Законодательное собрание Ленинградской области, и решение уполномоченной постоянной комиссии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области, которые направляют свои решения о рассмотрении ходатайств в адрес уполномоченной постоянной комиссии.</w:t>
      </w:r>
      <w:proofErr w:type="gramEnd"/>
    </w:p>
    <w:p w:rsidR="00A55E36" w:rsidRDefault="00A55E36" w:rsidP="00A55E36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161-оз)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Лицо, представленное к присвоению звания "Почетный гражданин Ленинградской области", вправе обратиться в Законодательное собрание Ленинградской области с письменным </w:t>
      </w:r>
      <w:r>
        <w:lastRenderedPageBreak/>
        <w:t>заявлением об отзыве своей кандидатуры.</w:t>
      </w:r>
    </w:p>
    <w:p w:rsidR="00A55E36" w:rsidRDefault="00A55E36" w:rsidP="00A55E36">
      <w:pPr>
        <w:pStyle w:val="ConsPlusNormal"/>
        <w:jc w:val="both"/>
      </w:pPr>
      <w:r>
        <w:t xml:space="preserve">(абзац введен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Субъекты, указанные в </w:t>
      </w:r>
      <w:hyperlink w:anchor="P31" w:history="1">
        <w:r>
          <w:rPr>
            <w:color w:val="0000FF"/>
          </w:rPr>
          <w:t>статье 3</w:t>
        </w:r>
      </w:hyperlink>
      <w:r>
        <w:t xml:space="preserve"> настоящего областного закона, вправе обратиться с письменным заявлением об отзыве направленного ими в Законодательное собрание Ленинградской области ходатайства о присвоении звания "Почетный гражданин Ленинградской области".</w:t>
      </w:r>
    </w:p>
    <w:p w:rsidR="00A55E36" w:rsidRDefault="00A55E36" w:rsidP="00A55E36">
      <w:pPr>
        <w:pStyle w:val="ConsPlusNormal"/>
        <w:jc w:val="both"/>
      </w:pPr>
      <w:r>
        <w:t xml:space="preserve">(абзац введен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A55E36" w:rsidRDefault="00A55E36" w:rsidP="00A55E36">
      <w:pPr>
        <w:pStyle w:val="ConsPlusNormal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5-1</w:t>
      </w:r>
    </w:p>
    <w:p w:rsidR="00A55E36" w:rsidRDefault="00A55E36" w:rsidP="00A55E3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Уполномоченная постоянная комиссия готовит проекты постановлений Законодательного собрания Ленинградской области о присвоении звания "Почетный гражданин Ленинградской области" и вносит их на рассмотрение Законодательного собрания Ленинградской области.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Уполномоченная постоянная комиссия не вносит на рассмотрение Законодательного собрания Ленинградской области кандидатуру, представленную к присвоению звания "Почетный гражданин Ленинградской области", в любом из следующих случаев: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1) подачи заявления, предусмотренного </w:t>
      </w:r>
      <w:hyperlink w:anchor="P60" w:history="1">
        <w:r>
          <w:rPr>
            <w:color w:val="0000FF"/>
          </w:rPr>
          <w:t>абзацами четвертым</w:t>
        </w:r>
      </w:hyperlink>
      <w:r>
        <w:t xml:space="preserve"> или </w:t>
      </w:r>
      <w:hyperlink w:anchor="P62" w:history="1">
        <w:r>
          <w:rPr>
            <w:color w:val="0000FF"/>
          </w:rPr>
          <w:t>пятым статьи 5</w:t>
        </w:r>
      </w:hyperlink>
      <w:r>
        <w:t xml:space="preserve"> настоящего областного закона;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2) появления обстоятельств, предусмотренных </w:t>
      </w:r>
      <w:hyperlink w:anchor="P124" w:history="1">
        <w:r>
          <w:rPr>
            <w:color w:val="0000FF"/>
          </w:rPr>
          <w:t>абзацем первым статьи 13</w:t>
        </w:r>
      </w:hyperlink>
      <w:r>
        <w:t xml:space="preserve"> настоящего областного закона;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3) смерти лица, представленного к присвоению звания "Почетный гражданин Ленинградской области".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bookmarkStart w:id="7" w:name="P74"/>
      <w:bookmarkEnd w:id="7"/>
      <w:r>
        <w:t>Статья 6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proofErr w:type="gramStart"/>
      <w:r>
        <w:t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на одном из заседаний Законодательного собрания Ленинградской области, проводимых 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  <w:proofErr w:type="gramEnd"/>
    </w:p>
    <w:p w:rsidR="00A55E36" w:rsidRDefault="00A55E36" w:rsidP="00A55E36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22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23" w:history="1">
        <w:r>
          <w:rPr>
            <w:color w:val="0000FF"/>
          </w:rPr>
          <w:t>N 53-оз</w:t>
        </w:r>
      </w:hyperlink>
      <w:r>
        <w:t>)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A55E36" w:rsidRDefault="00A55E36" w:rsidP="00A55E3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В случае если на присвоение звания "Почетный гражданин Ленинградской области" представлено более двух кандидатур, проводится рейтинговое голосование.</w:t>
      </w:r>
    </w:p>
    <w:p w:rsidR="00A55E36" w:rsidRDefault="00A55E36" w:rsidP="00A55E36">
      <w:pPr>
        <w:pStyle w:val="ConsPlusNormal"/>
        <w:jc w:val="both"/>
      </w:pPr>
      <w:r>
        <w:t xml:space="preserve">(абзац введен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29.12.2018 N 161-оз)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7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диплом Почетного гражданина Ленинградской области (оформляется в соответствии с </w:t>
      </w:r>
      <w:hyperlink w:anchor="P227" w:history="1">
        <w:r>
          <w:rPr>
            <w:color w:val="0000FF"/>
          </w:rPr>
          <w:t>приложением 2</w:t>
        </w:r>
      </w:hyperlink>
      <w:r>
        <w:t>);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51" w:history="1">
        <w:r>
          <w:rPr>
            <w:color w:val="0000FF"/>
          </w:rPr>
          <w:t>приложением 3</w:t>
        </w:r>
      </w:hyperlink>
      <w:r>
        <w:t>);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70" w:history="1">
        <w:r>
          <w:rPr>
            <w:color w:val="0000FF"/>
          </w:rPr>
          <w:t>приложением 4</w:t>
        </w:r>
      </w:hyperlink>
      <w:r>
        <w:t>);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285" w:history="1">
        <w:r>
          <w:rPr>
            <w:color w:val="0000FF"/>
          </w:rPr>
          <w:t>приложением 5</w:t>
        </w:r>
      </w:hyperlink>
      <w:r>
        <w:t>).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8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9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Информация о присвоении звания "Почетный гражданин Ленинградской области" и биографии лиц, удостоенных этого звания, публикуются в "Вестнике Законодательного собрания Ленинградской области", других средствах массовой информации.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10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11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предъявлению удостоверения Почетного гражданина Ленинградской области;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A55E36" w:rsidRDefault="00A55E36" w:rsidP="00A55E36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Порядок предоставления средств областного бюджета Ленинградской области на </w:t>
      </w:r>
      <w:r>
        <w:lastRenderedPageBreak/>
        <w:t>погребение умершего Почетного гражданина Ленинградской области определяется Правительством Ленинградской области.</w:t>
      </w:r>
    </w:p>
    <w:p w:rsidR="00A55E36" w:rsidRDefault="00A55E36" w:rsidP="00A55E3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12</w:t>
      </w:r>
    </w:p>
    <w:p w:rsidR="00A55E36" w:rsidRDefault="00A55E36" w:rsidP="00A55E36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90000 рублей за счет средств областного бюджета Ленинградской области.</w:t>
      </w:r>
    </w:p>
    <w:p w:rsidR="00A55E36" w:rsidRDefault="00A55E36" w:rsidP="00A55E36">
      <w:pPr>
        <w:pStyle w:val="ConsPlusNormal"/>
        <w:jc w:val="both"/>
      </w:pPr>
      <w:r>
        <w:t xml:space="preserve">(в ред. Законов Ленинградской области от 28.12.2015 </w:t>
      </w:r>
      <w:hyperlink r:id="rId29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30" w:history="1">
        <w:r>
          <w:rPr>
            <w:color w:val="0000FF"/>
          </w:rPr>
          <w:t>N 87-оз</w:t>
        </w:r>
      </w:hyperlink>
      <w:r>
        <w:t>)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13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bookmarkStart w:id="8" w:name="P124"/>
      <w:bookmarkEnd w:id="8"/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31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15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16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орган исполнительной власти Ленинградской области, уполномоченный Правительством Ленинградской области.</w:t>
      </w:r>
    </w:p>
    <w:p w:rsidR="00A55E36" w:rsidRDefault="00A55E36" w:rsidP="00A55E36">
      <w:pPr>
        <w:pStyle w:val="ConsPlusNormal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28.02.2020 N 20-оз)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3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2" w:history="1">
        <w:r>
          <w:rPr>
            <w:color w:val="0000FF"/>
          </w:rPr>
          <w:t>5</w:t>
        </w:r>
      </w:hyperlink>
      <w:r>
        <w:t xml:space="preserve"> и </w:t>
      </w:r>
      <w:hyperlink w:anchor="P74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A55E36" w:rsidRDefault="00A55E36" w:rsidP="00A55E36">
      <w:pPr>
        <w:pStyle w:val="ConsPlusNormal"/>
        <w:jc w:val="both"/>
      </w:pPr>
      <w:r>
        <w:t xml:space="preserve">(часть вторая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ind w:firstLine="540"/>
        <w:jc w:val="both"/>
        <w:outlineLvl w:val="1"/>
      </w:pPr>
      <w:r>
        <w:t>Статья 17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 xml:space="preserve">Настоящий областной закон вступает в силу со дня его официального опубликования и </w:t>
      </w:r>
      <w:r>
        <w:lastRenderedPageBreak/>
        <w:t>распространяется на правоотношения, возникшие с 1 января 2009 года.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jc w:val="right"/>
      </w:pPr>
      <w:r>
        <w:t>Губернатор</w:t>
      </w:r>
    </w:p>
    <w:p w:rsidR="00A55E36" w:rsidRDefault="00A55E36" w:rsidP="00A55E36">
      <w:pPr>
        <w:pStyle w:val="ConsPlusNormal"/>
        <w:jc w:val="right"/>
      </w:pPr>
      <w:r>
        <w:t>Ленинградской области</w:t>
      </w:r>
    </w:p>
    <w:p w:rsidR="00A55E36" w:rsidRDefault="00A55E36" w:rsidP="00A55E36">
      <w:pPr>
        <w:pStyle w:val="ConsPlusNormal"/>
        <w:jc w:val="right"/>
      </w:pPr>
      <w:proofErr w:type="spellStart"/>
      <w:r>
        <w:t>В.Сердюков</w:t>
      </w:r>
      <w:proofErr w:type="spellEnd"/>
    </w:p>
    <w:p w:rsidR="00A55E36" w:rsidRDefault="00A55E36" w:rsidP="00A55E36">
      <w:pPr>
        <w:pStyle w:val="ConsPlusNormal"/>
      </w:pPr>
      <w:r>
        <w:t>Санкт-Петербург</w:t>
      </w:r>
    </w:p>
    <w:p w:rsidR="00A55E36" w:rsidRDefault="00A55E36" w:rsidP="00A55E36">
      <w:pPr>
        <w:pStyle w:val="ConsPlusNormal"/>
        <w:spacing w:before="220"/>
      </w:pPr>
      <w:r>
        <w:t>20 марта 2009 года</w:t>
      </w:r>
    </w:p>
    <w:p w:rsidR="00A55E36" w:rsidRDefault="00A55E36" w:rsidP="00A55E36">
      <w:pPr>
        <w:pStyle w:val="ConsPlusNormal"/>
        <w:spacing w:before="220"/>
      </w:pPr>
      <w:r>
        <w:t>N 21-оз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jc w:val="right"/>
        <w:outlineLvl w:val="0"/>
      </w:pPr>
      <w:r>
        <w:t>ПРИЛОЖЕНИЕ 1</w:t>
      </w:r>
    </w:p>
    <w:p w:rsidR="00A55E36" w:rsidRDefault="00A55E36" w:rsidP="00A55E36">
      <w:pPr>
        <w:pStyle w:val="ConsPlusNormal"/>
        <w:jc w:val="right"/>
      </w:pPr>
      <w:r>
        <w:t>к областному закону</w:t>
      </w:r>
    </w:p>
    <w:p w:rsidR="00A55E36" w:rsidRDefault="00A55E36" w:rsidP="00A55E36">
      <w:pPr>
        <w:pStyle w:val="ConsPlusNormal"/>
        <w:jc w:val="right"/>
      </w:pPr>
      <w:r>
        <w:t>от 20.03.2009 N 21-оз</w:t>
      </w:r>
    </w:p>
    <w:p w:rsidR="00A55E36" w:rsidRDefault="00A55E36" w:rsidP="00A55E3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5E36" w:rsidTr="000D73C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55E36" w:rsidRDefault="00A55E36" w:rsidP="000D73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E36" w:rsidRDefault="00A55E36" w:rsidP="000D73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34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5E36" w:rsidRDefault="00A55E36" w:rsidP="000D73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35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E36" w:rsidRDefault="00A55E36" w:rsidP="00A55E36">
      <w:pPr>
        <w:pStyle w:val="ConsPlusNormal"/>
        <w:jc w:val="right"/>
      </w:pPr>
    </w:p>
    <w:p w:rsidR="00A55E36" w:rsidRDefault="00A55E36" w:rsidP="00A55E36">
      <w:pPr>
        <w:pStyle w:val="ConsPlusNormal"/>
      </w:pPr>
      <w:r>
        <w:t>(Форма)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nformat"/>
        <w:jc w:val="both"/>
      </w:pPr>
      <w:bookmarkStart w:id="9" w:name="P167"/>
      <w:bookmarkEnd w:id="9"/>
      <w:r>
        <w:t xml:space="preserve">                              НАГРАДНОЙ ЛИСТ</w:t>
      </w:r>
    </w:p>
    <w:p w:rsidR="00A55E36" w:rsidRDefault="00A55E36" w:rsidP="00A55E36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A55E36" w:rsidRDefault="00A55E36" w:rsidP="00A55E36">
      <w:pPr>
        <w:pStyle w:val="ConsPlusNonformat"/>
        <w:jc w:val="both"/>
      </w:pPr>
    </w:p>
    <w:p w:rsidR="00A55E36" w:rsidRDefault="00A55E36" w:rsidP="00A55E36">
      <w:pPr>
        <w:pStyle w:val="ConsPlusNonformat"/>
        <w:jc w:val="both"/>
      </w:pPr>
      <w:bookmarkStart w:id="10" w:name="P170"/>
      <w:bookmarkEnd w:id="10"/>
      <w:r>
        <w:t>1. Фамилия, имя, отчество 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2. Должность, место работы 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3. Дата рождения 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 xml:space="preserve">                                    (число, месяц, год)</w:t>
      </w:r>
    </w:p>
    <w:p w:rsidR="00A55E36" w:rsidRDefault="00A55E36" w:rsidP="00A55E36">
      <w:pPr>
        <w:pStyle w:val="ConsPlusNonformat"/>
        <w:jc w:val="both"/>
      </w:pPr>
      <w:r>
        <w:t>4. Место рождения 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A55E36" w:rsidRDefault="00A55E36" w:rsidP="00A55E36">
      <w:pPr>
        <w:pStyle w:val="ConsPlusNonformat"/>
        <w:jc w:val="both"/>
      </w:pPr>
      <w:r>
        <w:t xml:space="preserve">                                      село, деревня)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5. Образование 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 xml:space="preserve">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A55E36" w:rsidRDefault="00A55E36" w:rsidP="00A55E36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а), даты награждений _______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8. Домашний адрес 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>___________________________________________________________________________</w:t>
      </w:r>
    </w:p>
    <w:p w:rsidR="00A55E36" w:rsidRDefault="00A55E36" w:rsidP="00A55E36">
      <w:pPr>
        <w:pStyle w:val="ConsPlusNonformat"/>
        <w:jc w:val="both"/>
      </w:pPr>
      <w:bookmarkStart w:id="11" w:name="P196"/>
      <w:bookmarkEnd w:id="11"/>
      <w:r>
        <w:t xml:space="preserve">9. </w:t>
      </w:r>
      <w:proofErr w:type="gramStart"/>
      <w:r>
        <w:t>Трудовая  деятельность  (включая  учебу  в  высших и средних специальных</w:t>
      </w:r>
      <w:proofErr w:type="gramEnd"/>
    </w:p>
    <w:p w:rsidR="00A55E36" w:rsidRDefault="00A55E36" w:rsidP="00A55E36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A55E36" w:rsidRDefault="00A55E36" w:rsidP="00A55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A55E36" w:rsidTr="000D73C6">
        <w:tc>
          <w:tcPr>
            <w:tcW w:w="3628" w:type="dxa"/>
            <w:gridSpan w:val="2"/>
          </w:tcPr>
          <w:p w:rsidR="00A55E36" w:rsidRDefault="00A55E36" w:rsidP="000D73C6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2721" w:type="dxa"/>
            <w:vMerge w:val="restart"/>
          </w:tcPr>
          <w:p w:rsidR="00A55E36" w:rsidRDefault="00A55E36" w:rsidP="000D73C6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A55E36" w:rsidRDefault="00A55E36" w:rsidP="000D73C6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A55E36" w:rsidTr="000D73C6">
        <w:tc>
          <w:tcPr>
            <w:tcW w:w="1814" w:type="dxa"/>
          </w:tcPr>
          <w:p w:rsidR="00A55E36" w:rsidRDefault="00A55E36" w:rsidP="000D73C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A55E36" w:rsidRDefault="00A55E36" w:rsidP="000D73C6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A55E36" w:rsidRDefault="00A55E36" w:rsidP="000D73C6"/>
        </w:tc>
        <w:tc>
          <w:tcPr>
            <w:tcW w:w="2721" w:type="dxa"/>
            <w:vMerge/>
          </w:tcPr>
          <w:p w:rsidR="00A55E36" w:rsidRDefault="00A55E36" w:rsidP="000D73C6"/>
        </w:tc>
      </w:tr>
      <w:tr w:rsidR="00A55E36" w:rsidTr="000D73C6">
        <w:tc>
          <w:tcPr>
            <w:tcW w:w="1814" w:type="dxa"/>
          </w:tcPr>
          <w:p w:rsidR="00A55E36" w:rsidRDefault="00A55E36" w:rsidP="000D73C6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55E36" w:rsidRDefault="00A55E36" w:rsidP="000D73C6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55E36" w:rsidRDefault="00A55E36" w:rsidP="000D73C6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55E36" w:rsidRDefault="00A55E36" w:rsidP="000D73C6">
            <w:pPr>
              <w:pStyle w:val="ConsPlusNormal"/>
              <w:jc w:val="both"/>
            </w:pPr>
          </w:p>
        </w:tc>
      </w:tr>
    </w:tbl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nformat"/>
        <w:jc w:val="both"/>
      </w:pPr>
      <w:r>
        <w:t xml:space="preserve">10.  Характеристика   с   указанием   конкретных   заслуг   </w:t>
      </w:r>
      <w:proofErr w:type="gramStart"/>
      <w:r>
        <w:t>представляемого</w:t>
      </w:r>
      <w:proofErr w:type="gramEnd"/>
    </w:p>
    <w:p w:rsidR="00A55E36" w:rsidRDefault="00A55E36" w:rsidP="00A55E36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A55E36" w:rsidRDefault="00A55E36" w:rsidP="00A55E36">
      <w:pPr>
        <w:pStyle w:val="ConsPlusNonformat"/>
        <w:jc w:val="both"/>
      </w:pPr>
    </w:p>
    <w:p w:rsidR="00A55E36" w:rsidRDefault="00A55E36" w:rsidP="00A55E36">
      <w:pPr>
        <w:pStyle w:val="ConsPlusNonformat"/>
        <w:jc w:val="both"/>
      </w:pPr>
      <w:r>
        <w:t xml:space="preserve">Сведения, указанные в </w:t>
      </w:r>
      <w:hyperlink w:anchor="P17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6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A55E36" w:rsidRDefault="00A55E36" w:rsidP="00A55E36">
      <w:pPr>
        <w:pStyle w:val="ConsPlusNonformat"/>
        <w:jc w:val="both"/>
      </w:pPr>
    </w:p>
    <w:p w:rsidR="00A55E36" w:rsidRDefault="00A55E36" w:rsidP="00A55E36">
      <w:pPr>
        <w:pStyle w:val="ConsPlusNonformat"/>
        <w:jc w:val="both"/>
      </w:pPr>
      <w:r>
        <w:t>Место печати (при ее наличии)</w:t>
      </w:r>
    </w:p>
    <w:p w:rsidR="00A55E36" w:rsidRDefault="00A55E36" w:rsidP="00A55E36">
      <w:pPr>
        <w:pStyle w:val="ConsPlusNonformat"/>
        <w:jc w:val="both"/>
      </w:pPr>
    </w:p>
    <w:p w:rsidR="00A55E36" w:rsidRDefault="00A55E36" w:rsidP="00A55E36">
      <w:pPr>
        <w:pStyle w:val="ConsPlusNonformat"/>
        <w:jc w:val="both"/>
      </w:pPr>
      <w:r>
        <w:t xml:space="preserve">                  _________________________________________________________</w:t>
      </w:r>
    </w:p>
    <w:p w:rsidR="00A55E36" w:rsidRDefault="00A55E36" w:rsidP="00A55E36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jc w:val="right"/>
        <w:outlineLvl w:val="0"/>
      </w:pPr>
      <w:r>
        <w:t>ПРИЛОЖЕНИЕ 2</w:t>
      </w:r>
    </w:p>
    <w:p w:rsidR="00A55E36" w:rsidRDefault="00A55E36" w:rsidP="00A55E36">
      <w:pPr>
        <w:pStyle w:val="ConsPlusNormal"/>
        <w:jc w:val="right"/>
      </w:pPr>
      <w:r>
        <w:t>к областному закону</w:t>
      </w:r>
    </w:p>
    <w:p w:rsidR="00A55E36" w:rsidRDefault="00A55E36" w:rsidP="00A55E36">
      <w:pPr>
        <w:pStyle w:val="ConsPlusNormal"/>
        <w:jc w:val="right"/>
      </w:pPr>
      <w:r>
        <w:t>от 20.03.2009 N 21-оз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jc w:val="center"/>
      </w:pPr>
      <w:bookmarkStart w:id="12" w:name="P227"/>
      <w:bookmarkEnd w:id="12"/>
      <w:r>
        <w:t>ОПИСАНИЕ ДИПЛОМА</w:t>
      </w:r>
    </w:p>
    <w:p w:rsidR="00A55E36" w:rsidRDefault="00A55E36" w:rsidP="00A55E36">
      <w:pPr>
        <w:pStyle w:val="ConsPlusTitle"/>
        <w:jc w:val="center"/>
      </w:pPr>
      <w:r>
        <w:t>ПОЧЕТНОГО ГРАЖДАНИНА ЛЕНИНГРАДСКОЙ ОБЛАСТИ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слова "Почетный гражданин Ленинградской области" - буквами черного цвета, высота букв 5 мм.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Ниже на 7 мм в две строчки расположены слова "Почетный гражданин Ленинградской </w:t>
      </w:r>
      <w:r>
        <w:lastRenderedPageBreak/>
        <w:t>области", напечатанные буквами золотого цвета высотой 5 мм.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Ниже на 13 мм в две строчки буквами черного цвета печатаются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jc w:val="right"/>
        <w:outlineLvl w:val="0"/>
      </w:pPr>
      <w:r>
        <w:t>ПРИЛОЖЕНИЕ 3</w:t>
      </w:r>
    </w:p>
    <w:p w:rsidR="00A55E36" w:rsidRDefault="00A55E36" w:rsidP="00A55E36">
      <w:pPr>
        <w:pStyle w:val="ConsPlusNormal"/>
        <w:jc w:val="right"/>
      </w:pPr>
      <w:r>
        <w:t>к областному закону</w:t>
      </w:r>
    </w:p>
    <w:p w:rsidR="00A55E36" w:rsidRDefault="00A55E36" w:rsidP="00A55E36">
      <w:pPr>
        <w:pStyle w:val="ConsPlusNormal"/>
        <w:jc w:val="right"/>
      </w:pPr>
      <w:r>
        <w:t>от 20.03.2009 N 21-оз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jc w:val="center"/>
      </w:pPr>
      <w:bookmarkStart w:id="13" w:name="P251"/>
      <w:bookmarkEnd w:id="13"/>
      <w:r>
        <w:t>ОПИСАНИЕ ЗНАКА</w:t>
      </w:r>
    </w:p>
    <w:p w:rsidR="00A55E36" w:rsidRDefault="00A55E36" w:rsidP="00A55E36">
      <w:pPr>
        <w:pStyle w:val="ConsPlusTitle"/>
        <w:jc w:val="center"/>
      </w:pPr>
      <w:r>
        <w:t>ПОЧЕТНОГО ГРАЖДАНИНА ЛЕНИНГРАДСКОЙ ОБЛАСТИ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</w:t>
      </w:r>
      <w:proofErr w:type="spellStart"/>
      <w:r>
        <w:t>фианитами</w:t>
      </w:r>
      <w:proofErr w:type="spellEnd"/>
      <w:r>
        <w:t>).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Знак венчают золотые ленты.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jc w:val="right"/>
        <w:outlineLvl w:val="0"/>
      </w:pPr>
      <w:r>
        <w:t>ПРИЛОЖЕНИЕ 4</w:t>
      </w:r>
    </w:p>
    <w:p w:rsidR="00A55E36" w:rsidRDefault="00A55E36" w:rsidP="00A55E36">
      <w:pPr>
        <w:pStyle w:val="ConsPlusNormal"/>
        <w:jc w:val="right"/>
      </w:pPr>
      <w:r>
        <w:t>к областному закону</w:t>
      </w:r>
    </w:p>
    <w:p w:rsidR="00A55E36" w:rsidRDefault="00A55E36" w:rsidP="00A55E36">
      <w:pPr>
        <w:pStyle w:val="ConsPlusNormal"/>
        <w:jc w:val="right"/>
      </w:pPr>
      <w:r>
        <w:t>от 20.03.2009 N 21-оз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jc w:val="center"/>
      </w:pPr>
      <w:bookmarkStart w:id="14" w:name="P270"/>
      <w:bookmarkEnd w:id="14"/>
      <w:r>
        <w:t>ОПИСАНИЕ НАГРУДНОГО ЗНАКА</w:t>
      </w:r>
    </w:p>
    <w:p w:rsidR="00A55E36" w:rsidRDefault="00A55E36" w:rsidP="00A55E36">
      <w:pPr>
        <w:pStyle w:val="ConsPlusTitle"/>
        <w:jc w:val="center"/>
      </w:pPr>
      <w:r>
        <w:lastRenderedPageBreak/>
        <w:t>ПОЧЕТНОГО ГРАЖДАНИНА ЛЕНИНГРАДСКОЙ ОБЛАСТИ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</w:t>
      </w:r>
      <w:proofErr w:type="spellStart"/>
      <w:r>
        <w:t>фианит</w:t>
      </w:r>
      <w:proofErr w:type="spellEnd"/>
      <w:r>
        <w:t>).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jc w:val="right"/>
        <w:outlineLvl w:val="0"/>
      </w:pPr>
      <w:r>
        <w:t>ПРИЛОЖЕНИЕ 5</w:t>
      </w:r>
    </w:p>
    <w:p w:rsidR="00A55E36" w:rsidRDefault="00A55E36" w:rsidP="00A55E36">
      <w:pPr>
        <w:pStyle w:val="ConsPlusNormal"/>
        <w:jc w:val="right"/>
      </w:pPr>
      <w:r>
        <w:t>к областному закону</w:t>
      </w:r>
    </w:p>
    <w:p w:rsidR="00A55E36" w:rsidRDefault="00A55E36" w:rsidP="00A55E36">
      <w:pPr>
        <w:pStyle w:val="ConsPlusNormal"/>
        <w:jc w:val="right"/>
      </w:pPr>
      <w:r>
        <w:t>от 20.03.2009 N 21-оз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Title"/>
        <w:jc w:val="center"/>
      </w:pPr>
      <w:bookmarkStart w:id="15" w:name="P285"/>
      <w:bookmarkEnd w:id="15"/>
      <w:r>
        <w:t>ОПИСАНИЕ УДОСТОВЕРЕНИЯ</w:t>
      </w:r>
    </w:p>
    <w:p w:rsidR="00A55E36" w:rsidRDefault="00A55E36" w:rsidP="00A55E36">
      <w:pPr>
        <w:pStyle w:val="ConsPlusTitle"/>
        <w:jc w:val="center"/>
      </w:pPr>
      <w:r>
        <w:t>ПОЧЕТНОГО ГРАЖДАНИНА ЛЕНИНГРАДСКОЙ ОБЛАСТИ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На развороте </w:t>
      </w:r>
      <w:proofErr w:type="gramStart"/>
      <w:r>
        <w:t>удостоверения</w:t>
      </w:r>
      <w:proofErr w:type="gramEnd"/>
      <w:r>
        <w:t xml:space="preserve">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 xml:space="preserve">Ниже буквами черного цвета напечатаны слова "Постановление Законодательного собрания Ленинградской области </w:t>
      </w:r>
      <w:proofErr w:type="gramStart"/>
      <w:r>
        <w:t>от</w:t>
      </w:r>
      <w:proofErr w:type="gramEnd"/>
      <w:r>
        <w:t xml:space="preserve"> (дата) N".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A55E36" w:rsidRDefault="00A55E36" w:rsidP="00A55E36">
      <w:pPr>
        <w:pStyle w:val="ConsPlusNormal"/>
        <w:spacing w:before="220"/>
        <w:ind w:firstLine="540"/>
        <w:jc w:val="both"/>
      </w:pPr>
      <w:r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ind w:firstLine="540"/>
        <w:jc w:val="both"/>
      </w:pPr>
    </w:p>
    <w:p w:rsidR="00A55E36" w:rsidRDefault="00A55E36" w:rsidP="00A55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E36" w:rsidRDefault="00A55E36" w:rsidP="00A55E36"/>
    <w:p w:rsidR="00C31130" w:rsidRDefault="00C31130"/>
    <w:sectPr w:rsidR="00C31130" w:rsidSect="0047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4D"/>
    <w:rsid w:val="00A55E36"/>
    <w:rsid w:val="00C31130"/>
    <w:rsid w:val="00D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E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C7C84806AE44C55A1E05FDE629766892735454C20DBC084EAAD3E96CA9A0A057FD082E08670DAD95B32DE03D2C64C20D6171003BD3BA16x4I3K" TargetMode="External"/><Relationship Id="rId18" Type="http://schemas.openxmlformats.org/officeDocument/2006/relationships/hyperlink" Target="consultantplus://offline/ref=DEC7C84806AE44C55A1E05FDE6297668917B5353C00BBC084EAAD3E96CA9A0A057FD082E08670DAC9FB32DE03D2C64C20D6171003BD3BA16x4I3K" TargetMode="External"/><Relationship Id="rId26" Type="http://schemas.openxmlformats.org/officeDocument/2006/relationships/hyperlink" Target="consultantplus://offline/ref=DEC7C84806AE44C55A1E05FDE6297668927A545DC409BC084EAAD3E96CA9A0A057FD082E08670DAD94B32DE03D2C64C20D6171003BD3BA16x4I3K" TargetMode="External"/><Relationship Id="rId21" Type="http://schemas.openxmlformats.org/officeDocument/2006/relationships/hyperlink" Target="consultantplus://offline/ref=DEC7C84806AE44C55A1E05FDE6297668917B5353C00BBC084EAAD3E96CA9A0A057FD082E08670DAC94B32DE03D2C64C20D6171003BD3BA16x4I3K" TargetMode="External"/><Relationship Id="rId34" Type="http://schemas.openxmlformats.org/officeDocument/2006/relationships/hyperlink" Target="consultantplus://offline/ref=DEC7C84806AE44C55A1E05FDE62976689A7B5457C205E10246F3DFEB6BA6FFB750B4042F08670FAE97EC28F52C7468C0107F791627D1B8x1I4K" TargetMode="External"/><Relationship Id="rId7" Type="http://schemas.openxmlformats.org/officeDocument/2006/relationships/hyperlink" Target="consultantplus://offline/ref=DEC7C84806AE44C55A1E05FDE6297668927E5355C507BC084EAAD3E96CA9A0A057FD082E08670DAD94B32DE03D2C64C20D6171003BD3BA16x4I3K" TargetMode="External"/><Relationship Id="rId12" Type="http://schemas.openxmlformats.org/officeDocument/2006/relationships/hyperlink" Target="consultantplus://offline/ref=DEC7C84806AE44C55A1E05FDE629766891795756C60ABC084EAAD3E96CA9A0A057FD082E08670DA599B32DE03D2C64C20D6171003BD3BA16x4I3K" TargetMode="External"/><Relationship Id="rId17" Type="http://schemas.openxmlformats.org/officeDocument/2006/relationships/hyperlink" Target="consultantplus://offline/ref=DEC7C84806AE44C55A1E05FDE6297668917B5353C00BBC084EAAD3E96CA9A0A057FD082E08670DAC9DB32DE03D2C64C20D6171003BD3BA16x4I3K" TargetMode="External"/><Relationship Id="rId25" Type="http://schemas.openxmlformats.org/officeDocument/2006/relationships/hyperlink" Target="consultantplus://offline/ref=DEC7C84806AE44C55A1E05FDE6297668917B5353C00BBC084EAAD3E96CA9A0A057FD082E08670DAF99B32DE03D2C64C20D6171003BD3BA16x4I3K" TargetMode="External"/><Relationship Id="rId33" Type="http://schemas.openxmlformats.org/officeDocument/2006/relationships/hyperlink" Target="consultantplus://offline/ref=DEC7C84806AE44C55A1E05FDE62976689A7B5457C205E10246F3DFEB6BA6FFB750B4042F08670CA597EC28F52C7468C0107F791627D1B8x1I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C7C84806AE44C55A1E05FDE6297668917B5353C00BBC084EAAD3E96CA9A0A057FD082E08670DAC9CB32DE03D2C64C20D6171003BD3BA16x4I3K" TargetMode="External"/><Relationship Id="rId20" Type="http://schemas.openxmlformats.org/officeDocument/2006/relationships/hyperlink" Target="consultantplus://offline/ref=DEC7C84806AE44C55A1E05FDE6297668917B5353C00BBC084EAAD3E96CA9A0A057FD082E08670DAC9BB32DE03D2C64C20D6171003BD3BA16x4I3K" TargetMode="External"/><Relationship Id="rId29" Type="http://schemas.openxmlformats.org/officeDocument/2006/relationships/hyperlink" Target="consultantplus://offline/ref=DEC7C84806AE44C55A1E05FDE6297668927D5C54CF09BC084EAAD3E96CA9A0A057FD082E08670DAD95B32DE03D2C64C20D6171003BD3BA16x4I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C7C84806AE44C55A1E05FDE6297668927A545DC409BC084EAAD3E96CA9A0A057FD082E08670DAD94B32DE03D2C64C20D6171003BD3BA16x4I3K" TargetMode="External"/><Relationship Id="rId11" Type="http://schemas.openxmlformats.org/officeDocument/2006/relationships/hyperlink" Target="consultantplus://offline/ref=DEC7C84806AE44C55A1E05FDE6297668917B5353C00BBC084EAAD3E96CA9A0A057FD082E08670DAD94B32DE03D2C64C20D6171003BD3BA16x4I3K" TargetMode="External"/><Relationship Id="rId24" Type="http://schemas.openxmlformats.org/officeDocument/2006/relationships/hyperlink" Target="consultantplus://offline/ref=DEC7C84806AE44C55A1E05FDE62976689A7B5457C205E10246F3DFEB6BA6FFB750B4042F08670CAC97EC28F52C7468C0107F791627D1B8x1I4K" TargetMode="External"/><Relationship Id="rId32" Type="http://schemas.openxmlformats.org/officeDocument/2006/relationships/hyperlink" Target="consultantplus://offline/ref=DEC7C84806AE44C55A1E05FDE629766891795756C60ABC084EAAD3E96CA9A0A057FD082E08670DA599B32DE03D2C64C20D6171003BD3BA16x4I3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EC7C84806AE44C55A1E05FDE62976689A7B5457C205E10246F3DFEB6BA6FFB750B4042F08670DA597EC28F52C7468C0107F791627D1B8x1I4K" TargetMode="External"/><Relationship Id="rId15" Type="http://schemas.openxmlformats.org/officeDocument/2006/relationships/hyperlink" Target="consultantplus://offline/ref=DEC7C84806AE44C55A1E05FDE62976689A7B5457C205E10246F3DFEB6BA6FFB750B4042F08670CAD97EC28F52C7468C0107F791627D1B8x1I4K" TargetMode="External"/><Relationship Id="rId23" Type="http://schemas.openxmlformats.org/officeDocument/2006/relationships/hyperlink" Target="consultantplus://offline/ref=DEC7C84806AE44C55A1E05FDE6297668927C5157C40ABC084EAAD3E96CA9A0A057FD082E08670DAD94B32DE03D2C64C20D6171003BD3BA16x4I3K" TargetMode="External"/><Relationship Id="rId28" Type="http://schemas.openxmlformats.org/officeDocument/2006/relationships/hyperlink" Target="consultantplus://offline/ref=DEC7C84806AE44C55A1E05FDE62976689A7B5457C205E10246F3DFEB6BA6FFB750B4042F08670CAE97EC28F52C7468C0107F791627D1B8x1I4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EC7C84806AE44C55A1E05FDE629766892735454C20DBC084EAAD3E96CA9A0A057FD082E08670DAD94B32DE03D2C64C20D6171003BD3BA16x4I3K" TargetMode="External"/><Relationship Id="rId19" Type="http://schemas.openxmlformats.org/officeDocument/2006/relationships/hyperlink" Target="consultantplus://offline/ref=DEC7C84806AE44C55A1E05FDE6297668917B5353C00BBC084EAAD3E96CA9A0A057FD082E08670DAC99B32DE03D2C64C20D6171003BD3BA16x4I3K" TargetMode="External"/><Relationship Id="rId31" Type="http://schemas.openxmlformats.org/officeDocument/2006/relationships/hyperlink" Target="consultantplus://offline/ref=DEC7C84806AE44C55A1E05FDE62976689A7B5457C205E10246F3DFEB6BA6FFB750B4042F08670CAA97EC28F52C7468C0107F791627D1B8x1I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C7C84806AE44C55A1E05FDE6297668927C5157C40ABC084EAAD3E96CA9A0A057FD082E08670DAD94B32DE03D2C64C20D6171003BD3BA16x4I3K" TargetMode="External"/><Relationship Id="rId14" Type="http://schemas.openxmlformats.org/officeDocument/2006/relationships/hyperlink" Target="consultantplus://offline/ref=DEC7C84806AE44C55A1E05FDE629766892735454C20DBC084EAAD3E96CA9A0A057FD082E08670DAC99B32DE03D2C64C20D6171003BD3BA16x4I3K" TargetMode="External"/><Relationship Id="rId22" Type="http://schemas.openxmlformats.org/officeDocument/2006/relationships/hyperlink" Target="consultantplus://offline/ref=DEC7C84806AE44C55A1E05FDE6297668927E5355C507BC084EAAD3E96CA9A0A057FD082E08670DAD94B32DE03D2C64C20D6171003BD3BA16x4I3K" TargetMode="External"/><Relationship Id="rId27" Type="http://schemas.openxmlformats.org/officeDocument/2006/relationships/hyperlink" Target="consultantplus://offline/ref=DEC7C84806AE44C55A1E05FDE6297668927A545DC409BC084EAAD3E96CA9A0A057FD082E08670DAC9CB32DE03D2C64C20D6171003BD3BA16x4I3K" TargetMode="External"/><Relationship Id="rId30" Type="http://schemas.openxmlformats.org/officeDocument/2006/relationships/hyperlink" Target="consultantplus://offline/ref=DEC7C84806AE44C55A1E05FDE629766892735454C20DBC084EAAD3E96CA9A0A057FD082E08670DAC9BB32DE03D2C64C20D6171003BD3BA16x4I3K" TargetMode="External"/><Relationship Id="rId35" Type="http://schemas.openxmlformats.org/officeDocument/2006/relationships/hyperlink" Target="consultantplus://offline/ref=DEC7C84806AE44C55A1E05FDE6297668927D5C54CF09BC084EAAD3E96CA9A0A057FD082E08670DAC9CB32DE03D2C64C20D6171003BD3BA16x4I3K" TargetMode="External"/><Relationship Id="rId8" Type="http://schemas.openxmlformats.org/officeDocument/2006/relationships/hyperlink" Target="consultantplus://offline/ref=DEC7C84806AE44C55A1E05FDE6297668927D5C54CF09BC084EAAD3E96CA9A0A057FD082E08670DAD94B32DE03D2C64C20D6171003BD3BA16x4I3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3790</Words>
  <Characters>21605</Characters>
  <Application>Microsoft Office Word</Application>
  <DocSecurity>0</DocSecurity>
  <Lines>180</Lines>
  <Paragraphs>50</Paragraphs>
  <ScaleCrop>false</ScaleCrop>
  <Company/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2</cp:revision>
  <dcterms:created xsi:type="dcterms:W3CDTF">2020-08-13T10:09:00Z</dcterms:created>
  <dcterms:modified xsi:type="dcterms:W3CDTF">2020-08-13T10:09:00Z</dcterms:modified>
</cp:coreProperties>
</file>