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E4" w:rsidRDefault="00120FE4" w:rsidP="00120FE4">
      <w:pPr>
        <w:autoSpaceDE w:val="0"/>
        <w:autoSpaceDN w:val="0"/>
        <w:adjustRightInd w:val="0"/>
        <w:spacing w:after="0" w:line="240" w:lineRule="auto"/>
        <w:jc w:val="both"/>
        <w:outlineLvl w:val="0"/>
        <w:rPr>
          <w:rFonts w:ascii="Arial" w:hAnsi="Arial" w:cs="Arial"/>
          <w:sz w:val="20"/>
          <w:szCs w:val="20"/>
        </w:rPr>
      </w:pPr>
      <w:bookmarkStart w:id="0" w:name="_GoBack"/>
      <w:bookmarkEnd w:id="0"/>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25 февраля 2014 г. N 136</w:t>
      </w: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ВНЕСЕНИИ ИЗМЕНЕНИЙ</w:t>
      </w: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НЕКОТОРЫЕ АКТЫ ПРАВИТЕЛЬСТВА РОССИЙСКОЙ ФЕДЕРАЦИИ</w:t>
      </w: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ВОПРОСАМ УСТАНОВЛЕНИЯ И ПРИМЕНЕНИЯ СОЦИАЛЬНОЙ НОРМЫ</w:t>
      </w: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ПОТРЕБЛЕНИЯ ЭЛЕКТРИЧЕСКОЙ ЭНЕРГИИ (МОЩНОСТИ)</w:t>
      </w:r>
    </w:p>
    <w:p w:rsidR="00120FE4" w:rsidRDefault="00120FE4" w:rsidP="00120FE4">
      <w:pPr>
        <w:autoSpaceDE w:val="0"/>
        <w:autoSpaceDN w:val="0"/>
        <w:adjustRightInd w:val="0"/>
        <w:spacing w:after="0" w:line="240" w:lineRule="auto"/>
        <w:jc w:val="center"/>
        <w:rPr>
          <w:rFonts w:ascii="Arial" w:hAnsi="Arial" w:cs="Arial"/>
          <w:sz w:val="20"/>
          <w:szCs w:val="20"/>
        </w:rPr>
      </w:pPr>
    </w:p>
    <w:p w:rsidR="00120FE4" w:rsidRDefault="00120FE4" w:rsidP="00120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прилагаемые </w:t>
      </w:r>
      <w:hyperlink w:anchor="Par27"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20FE4" w:rsidRDefault="00120FE4" w:rsidP="00120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20FE4" w:rsidRDefault="00120FE4" w:rsidP="00120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120FE4" w:rsidRDefault="00120FE4" w:rsidP="00120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20FE4" w:rsidRDefault="00120FE4" w:rsidP="00120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20FE4" w:rsidRDefault="00120FE4" w:rsidP="00120FE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февраля 2014 г. N 136</w:t>
      </w: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27"/>
      <w:bookmarkEnd w:id="1"/>
      <w:r>
        <w:rPr>
          <w:rFonts w:ascii="Arial" w:eastAsiaTheme="minorHAnsi" w:hAnsi="Arial" w:cs="Arial"/>
          <w:color w:val="auto"/>
          <w:sz w:val="20"/>
          <w:szCs w:val="20"/>
        </w:rPr>
        <w:t>ИЗМЕНЕНИЯ,</w:t>
      </w: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КОТОРЫЕ ВНОСЯТСЯ В АКТЫ ПРАВИТЕЛЬСТВА РОССИЙСКОЙ ФЕДЕРАЦИИ</w:t>
      </w: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ВОПРОСАМ УСТАНОВЛЕНИЯ И ПРИМЕНЕНИЯ СОЦИАЛЬНОЙ НОРМЫ</w:t>
      </w:r>
    </w:p>
    <w:p w:rsidR="00120FE4" w:rsidRDefault="00120FE4" w:rsidP="00120FE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ПОТРЕБЛЕНИЯ ЭЛЕКТРИЧЕСКОЙ ЭНЕРГИИ (МОЩНОСТИ)</w:t>
      </w: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5" w:history="1">
        <w:r>
          <w:rPr>
            <w:rFonts w:ascii="Arial" w:hAnsi="Arial" w:cs="Arial"/>
            <w:color w:val="0000FF"/>
            <w:sz w:val="20"/>
            <w:szCs w:val="20"/>
          </w:rPr>
          <w:t>подпункте "к" пункта 20</w:t>
        </w:r>
      </w:hyperlink>
      <w:r>
        <w:rPr>
          <w:rFonts w:ascii="Arial" w:hAnsi="Arial" w:cs="Arial"/>
          <w:sz w:val="20"/>
          <w:szCs w:val="20"/>
        </w:rP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2004, N 4, ст. 282; 2010, N 33, ст. 4431; 2012, N 4, ст. 505; N 23, ст. 3008; 2013, N 31, ст. 4216), слова "аварийному или ветхому жилому фонду" заменить словами "аварийному жилищному фонду или жилому фонду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6" w:history="1">
        <w:r>
          <w:rPr>
            <w:rFonts w:ascii="Arial" w:hAnsi="Arial" w:cs="Arial"/>
            <w:color w:val="0000FF"/>
            <w:sz w:val="20"/>
            <w:szCs w:val="20"/>
          </w:rPr>
          <w:t>подпункте "г" пункта 14</w:t>
        </w:r>
      </w:hyperlink>
      <w:r>
        <w:rPr>
          <w:rFonts w:ascii="Arial" w:hAnsi="Arial" w:cs="Arial"/>
          <w:sz w:val="20"/>
          <w:szCs w:val="20"/>
        </w:rP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"Об утверждении стандарта раскрытия информации организациями, осуществляющими деятельность в сфере управления многоквартирными домами" (Собрание законодательства Российской Федерации, 2010, N 40, ст. 5064; 2012, N 7, ст. 875; 2013, N 31, ст. 4216), слова "аварийному или ветхому жилому фонду" заменить словами "аварийному жилищному фонду или жилому фонду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7" w:history="1">
        <w:r>
          <w:rPr>
            <w:rFonts w:ascii="Arial" w:hAnsi="Arial" w:cs="Arial"/>
            <w:color w:val="0000FF"/>
            <w:sz w:val="20"/>
            <w:szCs w:val="20"/>
          </w:rPr>
          <w:t>абзаце одиннадцатом подпункта "п" пункта 31</w:t>
        </w:r>
      </w:hyperlink>
      <w:r>
        <w:rPr>
          <w:rFonts w:ascii="Arial" w:hAnsi="Arial" w:cs="Arial"/>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2013, N 16, ст. 1972; 2013, N 31, ст. 4216), слова "аварийному или ветхому жилому фонду" заменить словами "аварийному жилищному фонду или жилому фонду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8"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w:t>
      </w:r>
      <w:r>
        <w:rPr>
          <w:rFonts w:ascii="Arial" w:hAnsi="Arial" w:cs="Arial"/>
          <w:sz w:val="20"/>
          <w:szCs w:val="20"/>
        </w:rPr>
        <w:lastRenderedPageBreak/>
        <w:t>законодательства Российской Федерации, 2012, N 4, ст. 504; N 16, ст. 1883; N 20, ст. 2539; N 23, ст. 3008; N 24, ст. 3185; N 28, ст. 3897; N 41, ст. 5636; 2013, N 1, ст. 68; N 21, ст. 2647; N 22, ст. 2817; N 26, ст. 3337; N 27, ст. 3602; N 31, ст. 4216, 4234; N 35, ст. 4528; N 44, ст. 5754; N 47, ст. 6105; 2014, N 2, ст. 89, 131):</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9" w:history="1">
        <w:r>
          <w:rPr>
            <w:rFonts w:ascii="Arial" w:hAnsi="Arial" w:cs="Arial"/>
            <w:color w:val="0000FF"/>
            <w:sz w:val="20"/>
            <w:szCs w:val="20"/>
          </w:rPr>
          <w:t>подпункт "б" пункта 3(3)</w:t>
        </w:r>
      </w:hyperlink>
      <w:r>
        <w:rPr>
          <w:rFonts w:ascii="Arial" w:hAnsi="Arial" w:cs="Arial"/>
          <w:sz w:val="20"/>
          <w:szCs w:val="20"/>
        </w:rPr>
        <w:t xml:space="preserve"> признать утратившим силу;</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10" w:history="1">
        <w:r>
          <w:rPr>
            <w:rFonts w:ascii="Arial" w:hAnsi="Arial" w:cs="Arial"/>
            <w:color w:val="0000FF"/>
            <w:sz w:val="20"/>
            <w:szCs w:val="20"/>
          </w:rPr>
          <w:t>Основах</w:t>
        </w:r>
      </w:hyperlink>
      <w:r>
        <w:rPr>
          <w:rFonts w:ascii="Arial" w:hAnsi="Arial" w:cs="Arial"/>
          <w:sz w:val="20"/>
          <w:szCs w:val="20"/>
        </w:rPr>
        <w:t xml:space="preserve"> ценообразования в области регулируемых цен (тарифов) в электроэнергетике, утвержденных указанным постановлением:</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абзац второй пункта 62</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пункт 67</w:t>
        </w:r>
      </w:hyperlink>
      <w:r>
        <w:rPr>
          <w:rFonts w:ascii="Arial" w:hAnsi="Arial" w:cs="Arial"/>
          <w:sz w:val="20"/>
          <w:szCs w:val="20"/>
        </w:rPr>
        <w:t xml:space="preserve"> дополнить абзацем следующего содержания: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абзац десятый пункта 69</w:t>
        </w:r>
      </w:hyperlink>
      <w:r>
        <w:rPr>
          <w:rFonts w:ascii="Arial" w:hAnsi="Arial" w:cs="Arial"/>
          <w:sz w:val="20"/>
          <w:szCs w:val="20"/>
        </w:rPr>
        <w:t xml:space="preserve"> признать утратившим силу;</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4" w:history="1">
        <w:r>
          <w:rPr>
            <w:rFonts w:ascii="Arial" w:hAnsi="Arial" w:cs="Arial"/>
            <w:color w:val="0000FF"/>
            <w:sz w:val="20"/>
            <w:szCs w:val="20"/>
          </w:rPr>
          <w:t>пункте 70</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5" w:history="1">
        <w:r>
          <w:rPr>
            <w:rFonts w:ascii="Arial" w:hAnsi="Arial" w:cs="Arial"/>
            <w:color w:val="0000FF"/>
            <w:sz w:val="20"/>
            <w:szCs w:val="20"/>
          </w:rPr>
          <w:t>абзаце втором</w:t>
        </w:r>
      </w:hyperlink>
      <w:r>
        <w:rPr>
          <w:rFonts w:ascii="Arial" w:hAnsi="Arial" w:cs="Arial"/>
          <w:sz w:val="20"/>
          <w:szCs w:val="20"/>
        </w:rPr>
        <w:t xml:space="preserve"> слово "полную"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6" w:history="1">
        <w:r>
          <w:rPr>
            <w:rFonts w:ascii="Arial" w:hAnsi="Arial" w:cs="Arial"/>
            <w:color w:val="0000FF"/>
            <w:sz w:val="20"/>
            <w:szCs w:val="20"/>
          </w:rPr>
          <w:t>абзаце третьем</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слово "полную"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дополнить словами "с учетом стоимости мощности";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пункт 71</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приложению N 1 к настоящему документу (за исключением потребителей, указанных в пункте 71(1)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дополнить</w:t>
        </w:r>
      </w:hyperlink>
      <w:r>
        <w:rPr>
          <w:rFonts w:ascii="Arial" w:hAnsi="Arial" w:cs="Arial"/>
          <w:sz w:val="20"/>
          <w:szCs w:val="20"/>
        </w:rPr>
        <w:t xml:space="preserve"> пунктом 71(1) следующего содержания: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w:t>
      </w:r>
      <w:r>
        <w:rPr>
          <w:rFonts w:ascii="Arial" w:hAnsi="Arial" w:cs="Arial"/>
          <w:sz w:val="20"/>
          <w:szCs w:val="20"/>
        </w:rPr>
        <w:lastRenderedPageBreak/>
        <w:t>собственникам и пользователям жилых помещений и содержания общего имущества многоквартирных домов;</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9" w:history="1">
        <w:r>
          <w:rPr>
            <w:rFonts w:ascii="Arial" w:hAnsi="Arial" w:cs="Arial"/>
            <w:color w:val="0000FF"/>
            <w:sz w:val="20"/>
            <w:szCs w:val="20"/>
          </w:rPr>
          <w:t>пункте 81</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0" w:history="1">
        <w:r>
          <w:rPr>
            <w:rFonts w:ascii="Arial" w:hAnsi="Arial" w:cs="Arial"/>
            <w:color w:val="0000FF"/>
            <w:sz w:val="20"/>
            <w:szCs w:val="20"/>
          </w:rPr>
          <w:t>абзаце двенадцатом</w:t>
        </w:r>
      </w:hyperlink>
      <w:r>
        <w:rPr>
          <w:rFonts w:ascii="Arial" w:hAnsi="Arial" w:cs="Arial"/>
          <w:sz w:val="20"/>
          <w:szCs w:val="20"/>
        </w:rPr>
        <w:t xml:space="preserve"> предложение второе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1" w:history="1">
        <w:r>
          <w:rPr>
            <w:rFonts w:ascii="Arial" w:hAnsi="Arial" w:cs="Arial"/>
            <w:color w:val="0000FF"/>
            <w:sz w:val="20"/>
            <w:szCs w:val="20"/>
          </w:rPr>
          <w:t>абзаце четырнадцатом</w:t>
        </w:r>
      </w:hyperlink>
      <w:r>
        <w:rPr>
          <w:rFonts w:ascii="Arial" w:hAnsi="Arial" w:cs="Arial"/>
          <w:sz w:val="20"/>
          <w:szCs w:val="20"/>
        </w:rPr>
        <w:t xml:space="preserve"> слова "пунктами 70 и 71" заменить словами "пунктом 71".</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w:t>
      </w:r>
      <w:hyperlink r:id="rId22" w:history="1">
        <w:r>
          <w:rPr>
            <w:rFonts w:ascii="Arial" w:hAnsi="Arial" w:cs="Arial"/>
            <w:color w:val="0000FF"/>
            <w:sz w:val="20"/>
            <w:szCs w:val="20"/>
          </w:rPr>
          <w:t>подпункте "а" пункта 22</w:t>
        </w:r>
      </w:hyperlink>
      <w:r>
        <w:rPr>
          <w:rFonts w:ascii="Arial" w:hAnsi="Arial" w:cs="Arial"/>
          <w:sz w:val="20"/>
          <w:szCs w:val="20"/>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слова "применения социальной нормы потребления электрической энергии (мощности);" заменить словами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пунктом 44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w:t>
      </w:r>
      <w:hyperlink r:id="rId23" w:history="1">
        <w:r>
          <w:rPr>
            <w:rFonts w:ascii="Arial" w:hAnsi="Arial" w:cs="Arial"/>
            <w:color w:val="0000FF"/>
            <w:sz w:val="20"/>
            <w:szCs w:val="20"/>
          </w:rPr>
          <w:t>постановлении</w:t>
        </w:r>
      </w:hyperlink>
      <w:r>
        <w:rPr>
          <w:rFonts w:ascii="Arial" w:hAnsi="Arial" w:cs="Arial"/>
          <w:sz w:val="20"/>
          <w:szCs w:val="20"/>
        </w:rPr>
        <w:t xml:space="preserve">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(Собрание законодательства Российской Федерации, 2013, N 31, ст. 4216):</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4" w:history="1">
        <w:r>
          <w:rPr>
            <w:rFonts w:ascii="Arial" w:hAnsi="Arial" w:cs="Arial"/>
            <w:color w:val="0000FF"/>
            <w:sz w:val="20"/>
            <w:szCs w:val="20"/>
          </w:rPr>
          <w:t>пункт 3</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 чем за 4 месяца до установленной в указанном решении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Величина социальной нормы в соответствии с Положением устанавливается уполномоченными органами государственной власти субъектов Российской Федерации, предусмотренных приложением N 2 к Положению, до 5 августа 2013 г., а уполномоченными органами государственной власти субъектов Российской Федерации, не предусмотренных приложением N 2 к Положению, до 1 апреля 2016 г., но не позднее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социальная норма может не устанавливаться и не применяться в отношении населения и приравненных к нему категорий потребителей на территориях, включенных в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утвержденный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а также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25" w:history="1">
        <w:r>
          <w:rPr>
            <w:rFonts w:ascii="Arial" w:hAnsi="Arial" w:cs="Arial"/>
            <w:color w:val="0000FF"/>
            <w:sz w:val="20"/>
            <w:szCs w:val="20"/>
          </w:rPr>
          <w:t>пункте 4</w:t>
        </w:r>
      </w:hyperlink>
      <w:r>
        <w:rPr>
          <w:rFonts w:ascii="Arial" w:hAnsi="Arial" w:cs="Arial"/>
          <w:sz w:val="20"/>
          <w:szCs w:val="20"/>
        </w:rPr>
        <w:t xml:space="preserve"> слова "2014 г." заменить словами "2016 г.";</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6" w:history="1">
        <w:r>
          <w:rPr>
            <w:rFonts w:ascii="Arial" w:hAnsi="Arial" w:cs="Arial"/>
            <w:color w:val="0000FF"/>
            <w:sz w:val="20"/>
            <w:szCs w:val="20"/>
          </w:rPr>
          <w:t>абзац второй пункта 5</w:t>
        </w:r>
      </w:hyperlink>
      <w:r>
        <w:rPr>
          <w:rFonts w:ascii="Arial" w:hAnsi="Arial" w:cs="Arial"/>
          <w:sz w:val="20"/>
          <w:szCs w:val="20"/>
        </w:rPr>
        <w:t xml:space="preserve"> признать утратившим силу;</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27" w:history="1">
        <w:r>
          <w:rPr>
            <w:rFonts w:ascii="Arial" w:hAnsi="Arial" w:cs="Arial"/>
            <w:color w:val="0000FF"/>
            <w:sz w:val="20"/>
            <w:szCs w:val="20"/>
          </w:rPr>
          <w:t>абзаце третьем пункта 6</w:t>
        </w:r>
      </w:hyperlink>
      <w:r>
        <w:rPr>
          <w:rFonts w:ascii="Arial" w:hAnsi="Arial" w:cs="Arial"/>
          <w:sz w:val="20"/>
          <w:szCs w:val="20"/>
        </w:rPr>
        <w:t xml:space="preserve"> слова "2014 г." заменить словами "2016 г.";</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28" w:history="1">
        <w:r>
          <w:rPr>
            <w:rFonts w:ascii="Arial" w:hAnsi="Arial" w:cs="Arial"/>
            <w:color w:val="0000FF"/>
            <w:sz w:val="20"/>
            <w:szCs w:val="20"/>
          </w:rPr>
          <w:t>дополнить</w:t>
        </w:r>
      </w:hyperlink>
      <w:r>
        <w:rPr>
          <w:rFonts w:ascii="Arial" w:hAnsi="Arial" w:cs="Arial"/>
          <w:sz w:val="20"/>
          <w:szCs w:val="20"/>
        </w:rPr>
        <w:t xml:space="preserve"> пунктами 7(1) - 7(5) следующего содержания: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приложением N 2 к Положению, в течение месяца после принятия решения об установлении величины социальной нормы, но не позднее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сбытовых надбавок гарантирующих поставщиков;</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w:t>
      </w:r>
      <w:r>
        <w:rPr>
          <w:rFonts w:ascii="Arial" w:hAnsi="Arial" w:cs="Arial"/>
          <w:sz w:val="20"/>
          <w:szCs w:val="20"/>
        </w:rPr>
        <w:lastRenderedPageBreak/>
        <w:t>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Уполномоченные органы исполнительной власти в отношении субъектов Российской Федерации, предусмотренных приложением N 2 к Положению, вправе принять решение о пересмотре указанных в пункте 7(1) настоящего постановления цен (тарифов) в срок до 1 мая 2014 г. Пересмотренные цены (тарифы) подлежат применению с 1 июля 2014 г.</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пунктом 7(1) настоящего постановления осуществляются исходя из того, что:</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абзацем вторым настоящего пункта;</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абзацем третьим настоящего пункта.</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В субъектах Российской Федерации, не предусмотренных приложением N 2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Положения </w:t>
      </w:r>
      <w:hyperlink r:id="rId29" w:history="1">
        <w:r>
          <w:rPr>
            <w:rFonts w:ascii="Arial" w:hAnsi="Arial" w:cs="Arial"/>
            <w:color w:val="0000FF"/>
            <w:sz w:val="20"/>
            <w:szCs w:val="20"/>
          </w:rPr>
          <w:t>пункта 11(1)</w:t>
        </w:r>
      </w:hyperlink>
      <w:r>
        <w:rPr>
          <w:rFonts w:ascii="Arial" w:hAnsi="Arial" w:cs="Arial"/>
          <w:sz w:val="20"/>
          <w:szCs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w:t>
      </w:r>
      <w:r>
        <w:rPr>
          <w:rFonts w:ascii="Arial" w:hAnsi="Arial" w:cs="Arial"/>
          <w:sz w:val="20"/>
          <w:szCs w:val="20"/>
        </w:rPr>
        <w:lastRenderedPageBreak/>
        <w:t>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применении социальной нормы с 1 января очередного годового периода регулирования (за исключением случаев установления двухставочных тарифов на услуги по передаче электрической энергии потребителям, не относящимся к населению и приравненным к нему категориям).";</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w:t>
      </w:r>
      <w:hyperlink r:id="rId30" w:history="1">
        <w:r>
          <w:rPr>
            <w:rFonts w:ascii="Arial" w:hAnsi="Arial" w:cs="Arial"/>
            <w:color w:val="0000FF"/>
            <w:sz w:val="20"/>
            <w:szCs w:val="20"/>
          </w:rPr>
          <w:t>пункте 8</w:t>
        </w:r>
      </w:hyperlink>
      <w:r>
        <w:rPr>
          <w:rFonts w:ascii="Arial" w:hAnsi="Arial" w:cs="Arial"/>
          <w:sz w:val="20"/>
          <w:szCs w:val="20"/>
        </w:rPr>
        <w:t xml:space="preserve"> слова "в пункте 7" заменить словами "в пунктах 7 - 7(5)";</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w:t>
      </w:r>
      <w:hyperlink r:id="rId31" w:history="1">
        <w:r>
          <w:rPr>
            <w:rFonts w:ascii="Arial" w:hAnsi="Arial" w:cs="Arial"/>
            <w:color w:val="0000FF"/>
            <w:sz w:val="20"/>
            <w:szCs w:val="20"/>
          </w:rPr>
          <w:t>Положении</w:t>
        </w:r>
      </w:hyperlink>
      <w:r>
        <w:rPr>
          <w:rFonts w:ascii="Arial" w:hAnsi="Arial" w:cs="Arial"/>
          <w:sz w:val="20"/>
          <w:szCs w:val="20"/>
        </w:rPr>
        <w:t xml:space="preserve"> об установлении и применении социальной нормы потребления электрической энергии (мощности), утвержденном указанным постановлением:</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32" w:history="1">
        <w:r>
          <w:rPr>
            <w:rFonts w:ascii="Arial" w:hAnsi="Arial" w:cs="Arial"/>
            <w:color w:val="0000FF"/>
            <w:sz w:val="20"/>
            <w:szCs w:val="20"/>
          </w:rPr>
          <w:t>абзац седьмой пункта 2</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регистрационного учета" -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3" w:history="1">
        <w:r>
          <w:rPr>
            <w:rFonts w:ascii="Arial" w:hAnsi="Arial" w:cs="Arial"/>
            <w:color w:val="0000FF"/>
            <w:sz w:val="20"/>
            <w:szCs w:val="20"/>
          </w:rPr>
          <w:t>пункте 4</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4" w:history="1">
        <w:r>
          <w:rPr>
            <w:rFonts w:ascii="Arial" w:hAnsi="Arial" w:cs="Arial"/>
            <w:color w:val="0000FF"/>
            <w:sz w:val="20"/>
            <w:szCs w:val="20"/>
          </w:rPr>
          <w:t>абзаце первом</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слова "поставщиком электрической энергии, обслуживающим более 50 процентов потребителей-граждан" заменить словами "гарантирующими поставщиками электрической энергии";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слова ", в том числе в соответствующих населенных пунктах"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5" w:history="1">
        <w:r>
          <w:rPr>
            <w:rFonts w:ascii="Arial" w:hAnsi="Arial" w:cs="Arial"/>
            <w:color w:val="0000FF"/>
            <w:sz w:val="20"/>
            <w:szCs w:val="20"/>
          </w:rPr>
          <w:t>пункте 5</w:t>
        </w:r>
      </w:hyperlink>
      <w:r>
        <w:rPr>
          <w:rFonts w:ascii="Arial" w:hAnsi="Arial" w:cs="Arial"/>
          <w:sz w:val="20"/>
          <w:szCs w:val="20"/>
        </w:rPr>
        <w:t xml:space="preserve"> слова "поставщика электрической энергии" заменить словами "гарантирующих поставщиков электрической энергии в соответствующих населенных пунктах";</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36" w:history="1">
        <w:r>
          <w:rPr>
            <w:rFonts w:ascii="Arial" w:hAnsi="Arial" w:cs="Arial"/>
            <w:color w:val="0000FF"/>
            <w:sz w:val="20"/>
            <w:szCs w:val="20"/>
          </w:rPr>
          <w:t>пункте 10</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37" w:history="1">
        <w:r>
          <w:rPr>
            <w:rFonts w:ascii="Arial" w:hAnsi="Arial" w:cs="Arial"/>
            <w:color w:val="0000FF"/>
            <w:sz w:val="20"/>
            <w:szCs w:val="20"/>
          </w:rPr>
          <w:t>абзац первый</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ресурсоснабжающими организациями, исполнителями коммунальных услуг и комиссиями, созданными в установленном порядке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38" w:history="1">
        <w:r>
          <w:rPr>
            <w:rFonts w:ascii="Arial" w:hAnsi="Arial" w:cs="Arial"/>
            <w:color w:val="0000FF"/>
            <w:sz w:val="20"/>
            <w:szCs w:val="20"/>
          </w:rPr>
          <w:t>подпункт "г"</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отнесении жилого помещения к аварийному жилищному фонду или жилому фонду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39" w:history="1">
        <w:r>
          <w:rPr>
            <w:rFonts w:ascii="Arial" w:hAnsi="Arial" w:cs="Arial"/>
            <w:color w:val="0000FF"/>
            <w:sz w:val="20"/>
            <w:szCs w:val="20"/>
          </w:rPr>
          <w:t>дополнить</w:t>
        </w:r>
      </w:hyperlink>
      <w:r>
        <w:rPr>
          <w:rFonts w:ascii="Arial" w:hAnsi="Arial" w:cs="Arial"/>
          <w:sz w:val="20"/>
          <w:szCs w:val="20"/>
        </w:rPr>
        <w:t xml:space="preserve"> подпунктами "д" - "е" следующего содержания: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типах жилых помещений;</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жилых помещениях, относящихся к специализированному жилищному фонду.";</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40" w:history="1">
        <w:r>
          <w:rPr>
            <w:rFonts w:ascii="Arial" w:hAnsi="Arial" w:cs="Arial"/>
            <w:color w:val="0000FF"/>
            <w:sz w:val="20"/>
            <w:szCs w:val="20"/>
          </w:rPr>
          <w:t>пункт 11</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установления и применения социальной нормы органы регистрационного учета ежемесячно представляют сведения о фактах 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w:t>
      </w:r>
      <w:r>
        <w:rPr>
          <w:rFonts w:ascii="Arial" w:hAnsi="Arial" w:cs="Arial"/>
          <w:sz w:val="20"/>
          <w:szCs w:val="20"/>
        </w:rPr>
        <w:lastRenderedPageBreak/>
        <w:t>Федерации в порядке и сроки, которые установлены регламентом, предусмотренным пунктом 10 настоящего Положения, по форме, предусмотренной приложением N 3 к настоящему Положению.";</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41" w:history="1">
        <w:r>
          <w:rPr>
            <w:rFonts w:ascii="Arial" w:hAnsi="Arial" w:cs="Arial"/>
            <w:color w:val="0000FF"/>
            <w:sz w:val="20"/>
            <w:szCs w:val="20"/>
          </w:rPr>
          <w:t>дополнить</w:t>
        </w:r>
      </w:hyperlink>
      <w:r>
        <w:rPr>
          <w:rFonts w:ascii="Arial" w:hAnsi="Arial" w:cs="Arial"/>
          <w:sz w:val="20"/>
          <w:szCs w:val="20"/>
        </w:rPr>
        <w:t xml:space="preserve"> пунктом 11(1) следующего содержания: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пунктом 10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2" w:history="1">
        <w:r>
          <w:rPr>
            <w:rFonts w:ascii="Arial" w:hAnsi="Arial" w:cs="Arial"/>
            <w:color w:val="0000FF"/>
            <w:sz w:val="20"/>
            <w:szCs w:val="20"/>
          </w:rPr>
          <w:t>пункте 14</w:t>
        </w:r>
      </w:hyperlink>
      <w:r>
        <w:rPr>
          <w:rFonts w:ascii="Arial" w:hAnsi="Arial" w:cs="Arial"/>
          <w:sz w:val="20"/>
          <w:szCs w:val="20"/>
        </w:rPr>
        <w:t xml:space="preserve"> слова "домохозяйства, в которых лица, одиноко проживающие в жилом помещении, являются получателями пенсии по старости либо инвалидности (далее - одиноко проживающие пенсионеры)" заменить словами "домохозяйства одиноко проживающих пенсионеров";</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43" w:history="1">
        <w:r>
          <w:rPr>
            <w:rFonts w:ascii="Arial" w:hAnsi="Arial" w:cs="Arial"/>
            <w:color w:val="0000FF"/>
            <w:sz w:val="20"/>
            <w:szCs w:val="20"/>
          </w:rPr>
          <w:t>дополнить</w:t>
        </w:r>
      </w:hyperlink>
      <w:r>
        <w:rPr>
          <w:rFonts w:ascii="Arial" w:hAnsi="Arial" w:cs="Arial"/>
          <w:sz w:val="20"/>
          <w:szCs w:val="20"/>
        </w:rPr>
        <w:t xml:space="preserve"> пунктами 14(1) и 14(2) следующего содержания: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К объему потребления электрической энергии, равному величине социальной нормы, предусмотренной приложением N 4 к настоящему Положению для соответствующей группы домохозяйств, применяется повышающий коэффициент, равный 1,5, для домохозяйств:</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которых проживают семьи, имеющие в своем составе инвалидов;</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которых проживают семьи, имеющие в своем составе детей-инвалидов;</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которых проживают семьи, отнесенные к категории замещающих семей, имеющие в своем составе детей, оставшихся без попечения родителей.</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В первый год применения социальной нормы весь объем потребления электрической энергии домохозяйств, предусмотренных пунктом 14(1)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4" w:history="1">
        <w:r>
          <w:rPr>
            <w:rFonts w:ascii="Arial" w:hAnsi="Arial" w:cs="Arial"/>
            <w:color w:val="0000FF"/>
            <w:sz w:val="20"/>
            <w:szCs w:val="20"/>
          </w:rPr>
          <w:t>пункте 15</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45" w:history="1">
        <w:r>
          <w:rPr>
            <w:rFonts w:ascii="Arial" w:hAnsi="Arial" w:cs="Arial"/>
            <w:color w:val="0000FF"/>
            <w:sz w:val="20"/>
            <w:szCs w:val="20"/>
          </w:rPr>
          <w:t>абзац первый</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Социальная норма для потребителей, жилые помещения которых в соответствии с жилищным законодательством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порядке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пунктом 3 приложения N 4 к настоящему Положению.";</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6" w:history="1">
        <w:r>
          <w:rPr>
            <w:rFonts w:ascii="Arial" w:hAnsi="Arial" w:cs="Arial"/>
            <w:color w:val="0000FF"/>
            <w:sz w:val="20"/>
            <w:szCs w:val="20"/>
          </w:rPr>
          <w:t>абзаце втором</w:t>
        </w:r>
      </w:hyperlink>
      <w:r>
        <w:rPr>
          <w:rFonts w:ascii="Arial" w:hAnsi="Arial" w:cs="Arial"/>
          <w:sz w:val="20"/>
          <w:szCs w:val="20"/>
        </w:rPr>
        <w:t xml:space="preserve"> слова "к аварийному или ветхому жилому фонду" заменить словами "к аварийному жилищному фонду или жилому фонду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47" w:history="1">
        <w:r>
          <w:rPr>
            <w:rFonts w:ascii="Arial" w:hAnsi="Arial" w:cs="Arial"/>
            <w:color w:val="0000FF"/>
            <w:sz w:val="20"/>
            <w:szCs w:val="20"/>
          </w:rPr>
          <w:t>пункт 16</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пунктами 3 - 7 </w:t>
      </w:r>
      <w:r>
        <w:rPr>
          <w:rFonts w:ascii="Arial" w:hAnsi="Arial" w:cs="Arial"/>
          <w:sz w:val="20"/>
          <w:szCs w:val="20"/>
        </w:rPr>
        <w:lastRenderedPageBreak/>
        <w:t>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48" w:history="1">
        <w:r>
          <w:rPr>
            <w:rFonts w:ascii="Arial" w:hAnsi="Arial" w:cs="Arial"/>
            <w:color w:val="0000FF"/>
            <w:sz w:val="20"/>
            <w:szCs w:val="20"/>
          </w:rPr>
          <w:t>дополнить</w:t>
        </w:r>
      </w:hyperlink>
      <w:r>
        <w:rPr>
          <w:rFonts w:ascii="Arial" w:hAnsi="Arial" w:cs="Arial"/>
          <w:sz w:val="20"/>
          <w:szCs w:val="20"/>
        </w:rPr>
        <w:t xml:space="preserve"> пунктом 16(1) следующего содержания: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Если по состоянию на 1 июля текущего года (для субъектов Российской Федерации, предусмотренных приложением N 2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 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пунктом 21 настоящего Положения, и применяется с 1 июля следующего года.";</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49" w:history="1">
        <w:r>
          <w:rPr>
            <w:rFonts w:ascii="Arial" w:hAnsi="Arial" w:cs="Arial"/>
            <w:color w:val="0000FF"/>
            <w:sz w:val="20"/>
            <w:szCs w:val="20"/>
          </w:rPr>
          <w:t>пункт 17</w:t>
        </w:r>
      </w:hyperlink>
      <w:r>
        <w:rPr>
          <w:rFonts w:ascii="Arial" w:hAnsi="Arial" w:cs="Arial"/>
          <w:sz w:val="20"/>
          <w:szCs w:val="20"/>
        </w:rPr>
        <w:t xml:space="preserve"> признать утратившим силу;</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0" w:history="1">
        <w:r>
          <w:rPr>
            <w:rFonts w:ascii="Arial" w:hAnsi="Arial" w:cs="Arial"/>
            <w:color w:val="0000FF"/>
            <w:sz w:val="20"/>
            <w:szCs w:val="20"/>
          </w:rPr>
          <w:t>пункте 18</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51" w:history="1">
        <w:r>
          <w:rPr>
            <w:rFonts w:ascii="Arial" w:hAnsi="Arial" w:cs="Arial"/>
            <w:color w:val="0000FF"/>
            <w:sz w:val="20"/>
            <w:szCs w:val="20"/>
          </w:rPr>
          <w:t>абзац первый</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Величина социальной нормы для приравненных к населению категорий потребителей определяется в следующем порядке:";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52" w:history="1">
        <w:r>
          <w:rPr>
            <w:rFonts w:ascii="Arial" w:hAnsi="Arial" w:cs="Arial"/>
            <w:color w:val="0000FF"/>
            <w:sz w:val="20"/>
            <w:szCs w:val="20"/>
          </w:rPr>
          <w:t>подпункт "г"</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3" w:history="1">
        <w:r>
          <w:rPr>
            <w:rFonts w:ascii="Arial" w:hAnsi="Arial" w:cs="Arial"/>
            <w:color w:val="0000FF"/>
            <w:sz w:val="20"/>
            <w:szCs w:val="20"/>
          </w:rPr>
          <w:t>подпункте "б" пункта 21</w:t>
        </w:r>
      </w:hyperlink>
      <w:r>
        <w:rPr>
          <w:rFonts w:ascii="Arial" w:hAnsi="Arial" w:cs="Arial"/>
          <w:sz w:val="20"/>
          <w:szCs w:val="20"/>
        </w:rPr>
        <w:t xml:space="preserve"> слова "ветхому жилому фонду" заменить словами "аварийному жилищному фонду или жилому фонду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пункт 23 после </w:t>
      </w:r>
      <w:hyperlink r:id="rId54" w:history="1">
        <w:r>
          <w:rPr>
            <w:rFonts w:ascii="Arial" w:hAnsi="Arial" w:cs="Arial"/>
            <w:color w:val="0000FF"/>
            <w:sz w:val="20"/>
            <w:szCs w:val="20"/>
          </w:rPr>
          <w:t>абзаца первого</w:t>
        </w:r>
      </w:hyperlink>
      <w:r>
        <w:rPr>
          <w:rFonts w:ascii="Arial" w:hAnsi="Arial" w:cs="Arial"/>
          <w:sz w:val="20"/>
          <w:szCs w:val="20"/>
        </w:rPr>
        <w:t xml:space="preserve"> дополнить абзацем следующего содержания: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социальной защиты населения и органы местного самоуправления в указанные в абзаце первом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пунктами 14 - 14(2) настоящего Положения.";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55" w:history="1">
        <w:r>
          <w:rPr>
            <w:rFonts w:ascii="Arial" w:hAnsi="Arial" w:cs="Arial"/>
            <w:color w:val="0000FF"/>
            <w:sz w:val="20"/>
            <w:szCs w:val="20"/>
          </w:rPr>
          <w:t>абзац первый пункта 30</w:t>
        </w:r>
      </w:hyperlink>
      <w:r>
        <w:rPr>
          <w:rFonts w:ascii="Arial" w:hAnsi="Arial" w:cs="Arial"/>
          <w:sz w:val="20"/>
          <w:szCs w:val="20"/>
        </w:rPr>
        <w:t xml:space="preserve"> после слов "от 2 указанных" дополнить словами "в пункте 29 настоящего Положения";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6" w:history="1">
        <w:r>
          <w:rPr>
            <w:rFonts w:ascii="Arial" w:hAnsi="Arial" w:cs="Arial"/>
            <w:color w:val="0000FF"/>
            <w:sz w:val="20"/>
            <w:szCs w:val="20"/>
          </w:rPr>
          <w:t>пункте 31</w:t>
        </w:r>
      </w:hyperlink>
      <w:r>
        <w:rPr>
          <w:rFonts w:ascii="Arial" w:hAnsi="Arial" w:cs="Arial"/>
          <w:sz w:val="20"/>
          <w:szCs w:val="20"/>
        </w:rPr>
        <w:t xml:space="preserve"> слова "методики расчета объемов потребления коммунальной услуги по электроснабжению потребителями в пределах и сверх социальной нормы потребления электрической энергии (мощности)" заменить словами "методики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57" w:history="1">
        <w:r>
          <w:rPr>
            <w:rFonts w:ascii="Arial" w:hAnsi="Arial" w:cs="Arial"/>
            <w:color w:val="0000FF"/>
            <w:sz w:val="20"/>
            <w:szCs w:val="20"/>
          </w:rPr>
          <w:t>пункте 34</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58" w:history="1">
        <w:r>
          <w:rPr>
            <w:rFonts w:ascii="Arial" w:hAnsi="Arial" w:cs="Arial"/>
            <w:color w:val="0000FF"/>
            <w:sz w:val="20"/>
            <w:szCs w:val="20"/>
          </w:rPr>
          <w:t>абзац второй</w:t>
        </w:r>
      </w:hyperlink>
      <w:r>
        <w:rPr>
          <w:rFonts w:ascii="Arial" w:hAnsi="Arial" w:cs="Arial"/>
          <w:sz w:val="20"/>
          <w:szCs w:val="20"/>
        </w:rPr>
        <w:t xml:space="preserve"> дополнить предложением следующего содержания: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9" w:history="1">
        <w:r>
          <w:rPr>
            <w:rFonts w:ascii="Arial" w:hAnsi="Arial" w:cs="Arial"/>
            <w:color w:val="0000FF"/>
            <w:sz w:val="20"/>
            <w:szCs w:val="20"/>
          </w:rPr>
          <w:t>абзаце третьем</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слова "Наличие электроотопительных и (или) электронагревательных установок в жилых домах при отсутствии централизованных газоснабжения, теплоснабжения и (или) горячего водоснабжения" заменить словами "Наличие электроотопительных установок в жилых домах при отсутствии централизованного теплоснабжения";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слов "перепланировки жилого помещения" дополнить словами ", при наличии централизованного теплоснабжения не является основанием для применения указанной величины социальной нормы";</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w:t>
      </w:r>
      <w:hyperlink r:id="rId60" w:history="1">
        <w:r>
          <w:rPr>
            <w:rFonts w:ascii="Arial" w:hAnsi="Arial" w:cs="Arial"/>
            <w:color w:val="0000FF"/>
            <w:sz w:val="20"/>
            <w:szCs w:val="20"/>
          </w:rPr>
          <w:t>абзаца третьего</w:t>
        </w:r>
      </w:hyperlink>
      <w:r>
        <w:rPr>
          <w:rFonts w:ascii="Arial" w:hAnsi="Arial" w:cs="Arial"/>
          <w:sz w:val="20"/>
          <w:szCs w:val="20"/>
        </w:rPr>
        <w:t xml:space="preserve"> дополнить абзацем следующего содержания: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 применения указанной величины социальной нормы.";</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1" w:history="1">
        <w:r>
          <w:rPr>
            <w:rFonts w:ascii="Arial" w:hAnsi="Arial" w:cs="Arial"/>
            <w:color w:val="0000FF"/>
            <w:sz w:val="20"/>
            <w:szCs w:val="20"/>
          </w:rPr>
          <w:t>пункте 35</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слова "ветхому или аварийному жилому фонду" заменить словами "аварийному жилищному фонду или жилому фонду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2" w:history="1">
        <w:r>
          <w:rPr>
            <w:rFonts w:ascii="Arial" w:hAnsi="Arial" w:cs="Arial"/>
            <w:color w:val="0000FF"/>
            <w:sz w:val="20"/>
            <w:szCs w:val="20"/>
          </w:rPr>
          <w:t>пункте 38</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3" w:history="1">
        <w:r>
          <w:rPr>
            <w:rFonts w:ascii="Arial" w:hAnsi="Arial" w:cs="Arial"/>
            <w:color w:val="0000FF"/>
            <w:sz w:val="20"/>
            <w:szCs w:val="20"/>
          </w:rPr>
          <w:t>абзаце первом</w:t>
        </w:r>
      </w:hyperlink>
      <w:r>
        <w:rPr>
          <w:rFonts w:ascii="Arial" w:hAnsi="Arial" w:cs="Arial"/>
          <w:sz w:val="20"/>
          <w:szCs w:val="20"/>
        </w:rPr>
        <w:t xml:space="preserve"> слова "В случае возникновения" заменить словами "При наличии или в случае возникновения";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4" w:history="1">
        <w:r>
          <w:rPr>
            <w:rFonts w:ascii="Arial" w:hAnsi="Arial" w:cs="Arial"/>
            <w:color w:val="0000FF"/>
            <w:sz w:val="20"/>
            <w:szCs w:val="20"/>
          </w:rPr>
          <w:t>абзаце втором</w:t>
        </w:r>
      </w:hyperlink>
      <w:r>
        <w:rPr>
          <w:rFonts w:ascii="Arial" w:hAnsi="Arial" w:cs="Arial"/>
          <w:sz w:val="20"/>
          <w:szCs w:val="20"/>
        </w:rPr>
        <w:t xml:space="preserve"> слова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заменить словами "в соответствии с пунктами 14 - 14(2) настоящего Положения";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65" w:history="1">
        <w:r>
          <w:rPr>
            <w:rFonts w:ascii="Arial" w:hAnsi="Arial" w:cs="Arial"/>
            <w:color w:val="0000FF"/>
            <w:sz w:val="20"/>
            <w:szCs w:val="20"/>
          </w:rPr>
          <w:t>подпункт "а" пункта 40</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жилом помещении, в том числе жилом доме, не располагающемся на территории садоводческих, огороднических или дачных некоммерческих объединений граждан, ни одно лицо не зарегистрировано по постоянному месту жительства или временно;";</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6" w:history="1">
        <w:r>
          <w:rPr>
            <w:rFonts w:ascii="Arial" w:hAnsi="Arial" w:cs="Arial"/>
            <w:color w:val="0000FF"/>
            <w:sz w:val="20"/>
            <w:szCs w:val="20"/>
          </w:rPr>
          <w:t>пункте 41</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67" w:history="1">
        <w:r>
          <w:rPr>
            <w:rFonts w:ascii="Arial" w:hAnsi="Arial" w:cs="Arial"/>
            <w:color w:val="0000FF"/>
            <w:sz w:val="20"/>
            <w:szCs w:val="20"/>
          </w:rPr>
          <w:t>подпункт "а"</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домохозяйств такой группы социальной норме;";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68" w:history="1">
        <w:r>
          <w:rPr>
            <w:rFonts w:ascii="Arial" w:hAnsi="Arial" w:cs="Arial"/>
            <w:color w:val="0000FF"/>
            <w:sz w:val="20"/>
            <w:szCs w:val="20"/>
          </w:rPr>
          <w:t>подпункт "в"</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9" w:history="1">
        <w:r>
          <w:rPr>
            <w:rFonts w:ascii="Arial" w:hAnsi="Arial" w:cs="Arial"/>
            <w:color w:val="0000FF"/>
            <w:sz w:val="20"/>
            <w:szCs w:val="20"/>
          </w:rPr>
          <w:t>абзаце первом пункта 45</w:t>
        </w:r>
      </w:hyperlink>
      <w:r>
        <w:rPr>
          <w:rFonts w:ascii="Arial" w:hAnsi="Arial" w:cs="Arial"/>
          <w:sz w:val="20"/>
          <w:szCs w:val="20"/>
        </w:rPr>
        <w:t xml:space="preserve"> первое предложение и слово "населением"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70" w:history="1">
        <w:r>
          <w:rPr>
            <w:rFonts w:ascii="Arial" w:hAnsi="Arial" w:cs="Arial"/>
            <w:color w:val="0000FF"/>
            <w:sz w:val="20"/>
            <w:szCs w:val="20"/>
          </w:rPr>
          <w:t>пункт 7 приложения N 2</w:t>
        </w:r>
      </w:hyperlink>
      <w:r>
        <w:rPr>
          <w:rFonts w:ascii="Arial" w:hAnsi="Arial" w:cs="Arial"/>
          <w:sz w:val="20"/>
          <w:szCs w:val="20"/>
        </w:rPr>
        <w:t xml:space="preserve"> к указанному Положению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1" w:history="1">
        <w:r>
          <w:rPr>
            <w:rFonts w:ascii="Arial" w:hAnsi="Arial" w:cs="Arial"/>
            <w:color w:val="0000FF"/>
            <w:sz w:val="20"/>
            <w:szCs w:val="20"/>
          </w:rPr>
          <w:t>приложении N 4</w:t>
        </w:r>
      </w:hyperlink>
      <w:r>
        <w:rPr>
          <w:rFonts w:ascii="Arial" w:hAnsi="Arial" w:cs="Arial"/>
          <w:sz w:val="20"/>
          <w:szCs w:val="20"/>
        </w:rPr>
        <w:t xml:space="preserve"> к указанному Положению:</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2" w:history="1">
        <w:r>
          <w:rPr>
            <w:rFonts w:ascii="Arial" w:hAnsi="Arial" w:cs="Arial"/>
            <w:color w:val="0000FF"/>
            <w:sz w:val="20"/>
            <w:szCs w:val="20"/>
          </w:rPr>
          <w:t>абзаце втором пункта 2</w:t>
        </w:r>
      </w:hyperlink>
      <w:r>
        <w:rPr>
          <w:rFonts w:ascii="Arial" w:hAnsi="Arial" w:cs="Arial"/>
          <w:sz w:val="20"/>
          <w:szCs w:val="20"/>
        </w:rPr>
        <w:t xml:space="preserve"> слова ", но не более 90 кВт·ч в месяц на 1 человека" заменить словами "в соответствии с пунктом 6 настоящей методики";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3" w:history="1">
        <w:r>
          <w:rPr>
            <w:rFonts w:ascii="Arial" w:hAnsi="Arial" w:cs="Arial"/>
            <w:color w:val="0000FF"/>
            <w:sz w:val="20"/>
            <w:szCs w:val="20"/>
          </w:rPr>
          <w:t>пункте 3</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4" w:history="1">
        <w:r>
          <w:rPr>
            <w:rFonts w:ascii="Arial" w:hAnsi="Arial" w:cs="Arial"/>
            <w:color w:val="0000FF"/>
            <w:sz w:val="20"/>
            <w:szCs w:val="20"/>
          </w:rPr>
          <w:t>абзаце пятом</w:t>
        </w:r>
      </w:hyperlink>
      <w:r>
        <w:rPr>
          <w:rFonts w:ascii="Arial" w:hAnsi="Arial" w:cs="Arial"/>
          <w:sz w:val="20"/>
          <w:szCs w:val="20"/>
        </w:rPr>
        <w:t xml:space="preserve"> слова "более 90 процентов" заменить словами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75" w:history="1">
        <w:r>
          <w:rPr>
            <w:rFonts w:ascii="Arial" w:hAnsi="Arial" w:cs="Arial"/>
            <w:color w:val="0000FF"/>
            <w:sz w:val="20"/>
            <w:szCs w:val="20"/>
          </w:rPr>
          <w:t>абзац шестой</w:t>
        </w:r>
      </w:hyperlink>
      <w:r>
        <w:rPr>
          <w:rFonts w:ascii="Arial" w:hAnsi="Arial" w:cs="Arial"/>
          <w:sz w:val="20"/>
          <w:szCs w:val="20"/>
        </w:rPr>
        <w:t xml:space="preserve"> признать утратившим силу;</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76" w:history="1">
        <w:r>
          <w:rPr>
            <w:rFonts w:ascii="Arial" w:hAnsi="Arial" w:cs="Arial"/>
            <w:color w:val="0000FF"/>
            <w:sz w:val="20"/>
            <w:szCs w:val="20"/>
          </w:rPr>
          <w:t>пункт 4</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extent cx="14763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r>
        <w:rPr>
          <w:rFonts w:ascii="Arial" w:hAnsi="Arial" w:cs="Arial"/>
          <w:sz w:val="20"/>
          <w:szCs w:val="20"/>
        </w:rPr>
        <w:t>,</w:t>
      </w: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m - количество зарегистрированных в установленном порядке лиц в жилом помещении (m = 2, 3, 4, 5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5"/>
          <w:sz w:val="20"/>
          <w:szCs w:val="20"/>
          <w:lang w:eastAsia="ru-RU"/>
        </w:rPr>
        <w:drawing>
          <wp:inline distT="0" distB="0" distL="0" distR="0">
            <wp:extent cx="23812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rFonts w:ascii="Arial" w:hAnsi="Arial" w:cs="Arial"/>
          <w:sz w:val="20"/>
          <w:szCs w:val="20"/>
        </w:rPr>
        <w:t xml:space="preserve"> - коэффициент увеличения социальной нормы потребления в соответствии с численностью состава домохозяйства, равный 60 кВт·ч в месяц для m = 2, 40 кВт·ч в месяц, для m = 3, 4, 5 и более (по количеству зарегистрированных по постоянному месту жительства или временно).";</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9" w:history="1">
        <w:r>
          <w:rPr>
            <w:rFonts w:ascii="Arial" w:hAnsi="Arial" w:cs="Arial"/>
            <w:color w:val="0000FF"/>
            <w:sz w:val="20"/>
            <w:szCs w:val="20"/>
          </w:rPr>
          <w:t>пункте 6</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0" w:history="1">
        <w:r>
          <w:rPr>
            <w:rFonts w:ascii="Arial" w:hAnsi="Arial" w:cs="Arial"/>
            <w:color w:val="0000FF"/>
            <w:sz w:val="20"/>
            <w:szCs w:val="20"/>
          </w:rPr>
          <w:t>абзаце первом</w:t>
        </w:r>
      </w:hyperlink>
      <w:r>
        <w:rPr>
          <w:rFonts w:ascii="Arial" w:hAnsi="Arial" w:cs="Arial"/>
          <w:sz w:val="20"/>
          <w:szCs w:val="20"/>
        </w:rPr>
        <w:t xml:space="preserve"> цифру "6"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1" w:history="1">
        <w:r>
          <w:rPr>
            <w:rFonts w:ascii="Arial" w:hAnsi="Arial" w:cs="Arial"/>
            <w:color w:val="0000FF"/>
            <w:sz w:val="20"/>
            <w:szCs w:val="20"/>
          </w:rPr>
          <w:t>абзаце четвертом</w:t>
        </w:r>
      </w:hyperlink>
      <w:r>
        <w:rPr>
          <w:rFonts w:ascii="Arial" w:hAnsi="Arial" w:cs="Arial"/>
          <w:sz w:val="20"/>
          <w:szCs w:val="20"/>
        </w:rPr>
        <w:t xml:space="preserve"> слова "но не более 90 кВт·ч в месяц на 1 человека" заменить словами "в размере не более 50 кВт·ч в месяц на 1 человека, но не менее 90 кВт·ч в месяц на одно домохозяйство";</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82" w:history="1">
        <w:r>
          <w:rPr>
            <w:rFonts w:ascii="Arial" w:hAnsi="Arial" w:cs="Arial"/>
            <w:color w:val="0000FF"/>
            <w:sz w:val="20"/>
            <w:szCs w:val="20"/>
          </w:rPr>
          <w:t>абзацы четвертый</w:t>
        </w:r>
      </w:hyperlink>
      <w:r>
        <w:rPr>
          <w:rFonts w:ascii="Arial" w:hAnsi="Arial" w:cs="Arial"/>
          <w:sz w:val="20"/>
          <w:szCs w:val="20"/>
        </w:rPr>
        <w:t xml:space="preserve"> и </w:t>
      </w:r>
      <w:hyperlink r:id="rId83" w:history="1">
        <w:r>
          <w:rPr>
            <w:rFonts w:ascii="Arial" w:hAnsi="Arial" w:cs="Arial"/>
            <w:color w:val="0000FF"/>
            <w:sz w:val="20"/>
            <w:szCs w:val="20"/>
          </w:rPr>
          <w:t>пятый подпункта "а" пункта 7</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r>
        <w:rPr>
          <w:rFonts w:ascii="Arial" w:hAnsi="Arial" w:cs="Arial"/>
          <w:noProof/>
          <w:position w:val="-8"/>
          <w:sz w:val="20"/>
          <w:szCs w:val="20"/>
          <w:lang w:eastAsia="ru-RU"/>
        </w:rPr>
        <w:drawing>
          <wp:inline distT="0" distB="0" distL="0" distR="0">
            <wp:extent cx="5334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rFonts w:ascii="Arial" w:hAnsi="Arial" w:cs="Arial"/>
          <w:sz w:val="20"/>
          <w:szCs w:val="20"/>
        </w:rP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810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rFonts w:ascii="Arial" w:hAnsi="Arial" w:cs="Arial"/>
          <w:sz w:val="20"/>
          <w:szCs w:val="20"/>
        </w:rPr>
        <w:t xml:space="preserve"> - величина, характеризующая потребление электроэнергии на водоподогрев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кВт·ч в месяц на 1 человека;";</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86" w:history="1">
        <w:r>
          <w:rPr>
            <w:rFonts w:ascii="Arial" w:hAnsi="Arial" w:cs="Arial"/>
            <w:color w:val="0000FF"/>
            <w:sz w:val="20"/>
            <w:szCs w:val="20"/>
          </w:rPr>
          <w:t>пункт 12</w:t>
        </w:r>
      </w:hyperlink>
      <w:r>
        <w:rPr>
          <w:rFonts w:ascii="Arial" w:hAnsi="Arial" w:cs="Arial"/>
          <w:sz w:val="20"/>
          <w:szCs w:val="20"/>
        </w:rPr>
        <w:t xml:space="preserve">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w:t>
      </w:r>
      <w:r>
        <w:rPr>
          <w:rFonts w:ascii="Arial" w:hAnsi="Arial" w:cs="Arial"/>
          <w:sz w:val="20"/>
          <w:szCs w:val="20"/>
        </w:rPr>
        <w:lastRenderedPageBreak/>
        <w:t>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водоподогрев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87" w:history="1">
        <w:r>
          <w:rPr>
            <w:rFonts w:ascii="Arial" w:hAnsi="Arial" w:cs="Arial"/>
            <w:color w:val="0000FF"/>
            <w:sz w:val="20"/>
            <w:szCs w:val="20"/>
          </w:rPr>
          <w:t>дополнить</w:t>
        </w:r>
      </w:hyperlink>
      <w:r>
        <w:rPr>
          <w:rFonts w:ascii="Arial" w:hAnsi="Arial" w:cs="Arial"/>
          <w:sz w:val="20"/>
          <w:szCs w:val="20"/>
        </w:rPr>
        <w:t xml:space="preserve"> пунктом 13 следующего содержания:</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 решению уполномоченного органа государственной власти субъекта Российской Федерации социальная норма может устанавливаться 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8" w:history="1">
        <w:r>
          <w:rPr>
            <w:rFonts w:ascii="Arial" w:hAnsi="Arial" w:cs="Arial"/>
            <w:color w:val="0000FF"/>
            <w:sz w:val="20"/>
            <w:szCs w:val="20"/>
          </w:rPr>
          <w:t>приложении N 5</w:t>
        </w:r>
      </w:hyperlink>
      <w:r>
        <w:rPr>
          <w:rFonts w:ascii="Arial" w:hAnsi="Arial" w:cs="Arial"/>
          <w:sz w:val="20"/>
          <w:szCs w:val="20"/>
        </w:rPr>
        <w:t xml:space="preserve"> к указанному Положению:</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89" w:history="1">
        <w:r>
          <w:rPr>
            <w:rFonts w:ascii="Arial" w:hAnsi="Arial" w:cs="Arial"/>
            <w:color w:val="0000FF"/>
            <w:sz w:val="20"/>
            <w:szCs w:val="20"/>
          </w:rPr>
          <w:t>разделе 1</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90" w:history="1">
        <w:r>
          <w:rPr>
            <w:rFonts w:ascii="Arial" w:hAnsi="Arial" w:cs="Arial"/>
            <w:color w:val="0000FF"/>
            <w:sz w:val="20"/>
            <w:szCs w:val="20"/>
          </w:rPr>
          <w:t>позицию</w:t>
        </w:r>
      </w:hyperlink>
      <w:r>
        <w:rPr>
          <w:rFonts w:ascii="Arial" w:hAnsi="Arial" w:cs="Arial"/>
          <w:sz w:val="20"/>
          <w:szCs w:val="20"/>
        </w:rP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91" w:history="1">
        <w:r>
          <w:rPr>
            <w:rFonts w:ascii="Arial" w:hAnsi="Arial" w:cs="Arial"/>
            <w:color w:val="0000FF"/>
            <w:sz w:val="20"/>
            <w:szCs w:val="20"/>
          </w:rPr>
          <w:t>позиции</w:t>
        </w:r>
      </w:hyperlink>
      <w:r>
        <w:rPr>
          <w:rFonts w:ascii="Arial" w:hAnsi="Arial" w:cs="Arial"/>
          <w:sz w:val="20"/>
          <w:szCs w:val="20"/>
        </w:rP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92" w:history="1">
        <w:r>
          <w:rPr>
            <w:rFonts w:ascii="Arial" w:hAnsi="Arial" w:cs="Arial"/>
            <w:color w:val="0000FF"/>
            <w:sz w:val="20"/>
            <w:szCs w:val="20"/>
          </w:rPr>
          <w:t>позицию</w:t>
        </w:r>
      </w:hyperlink>
      <w:r>
        <w:rPr>
          <w:rFonts w:ascii="Arial" w:hAnsi="Arial" w:cs="Arial"/>
          <w:sz w:val="20"/>
          <w:szCs w:val="20"/>
        </w:rPr>
        <w:t xml:space="preserve"> "Жилые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93" w:history="1">
        <w:r>
          <w:rPr>
            <w:rFonts w:ascii="Arial" w:hAnsi="Arial" w:cs="Arial"/>
            <w:color w:val="0000FF"/>
            <w:sz w:val="20"/>
            <w:szCs w:val="20"/>
          </w:rPr>
          <w:t>позиции</w:t>
        </w:r>
      </w:hyperlink>
      <w:r>
        <w:rPr>
          <w:rFonts w:ascii="Arial" w:hAnsi="Arial" w:cs="Arial"/>
          <w:sz w:val="20"/>
          <w:szCs w:val="20"/>
        </w:rPr>
        <w:t xml:space="preserve"> "Жилые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94" w:history="1">
        <w:r>
          <w:rPr>
            <w:rFonts w:ascii="Arial" w:hAnsi="Arial" w:cs="Arial"/>
            <w:color w:val="0000FF"/>
            <w:sz w:val="20"/>
            <w:szCs w:val="20"/>
          </w:rPr>
          <w:t>разделе 2</w:t>
        </w:r>
      </w:hyperlink>
      <w:r>
        <w:rPr>
          <w:rFonts w:ascii="Arial" w:hAnsi="Arial" w:cs="Arial"/>
          <w:sz w:val="20"/>
          <w:szCs w:val="20"/>
        </w:rPr>
        <w:t>:</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95" w:history="1">
        <w:r>
          <w:rPr>
            <w:rFonts w:ascii="Arial" w:hAnsi="Arial" w:cs="Arial"/>
            <w:color w:val="0000FF"/>
            <w:sz w:val="20"/>
            <w:szCs w:val="20"/>
          </w:rPr>
          <w:t>позицию</w:t>
        </w:r>
      </w:hyperlink>
      <w:r>
        <w:rPr>
          <w:rFonts w:ascii="Arial" w:hAnsi="Arial" w:cs="Arial"/>
          <w:sz w:val="20"/>
          <w:szCs w:val="20"/>
        </w:rP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96" w:history="1">
        <w:r>
          <w:rPr>
            <w:rFonts w:ascii="Arial" w:hAnsi="Arial" w:cs="Arial"/>
            <w:color w:val="0000FF"/>
            <w:sz w:val="20"/>
            <w:szCs w:val="20"/>
          </w:rPr>
          <w:t>позиции</w:t>
        </w:r>
      </w:hyperlink>
      <w:r>
        <w:rPr>
          <w:rFonts w:ascii="Arial" w:hAnsi="Arial" w:cs="Arial"/>
          <w:sz w:val="20"/>
          <w:szCs w:val="20"/>
        </w:rPr>
        <w:t xml:space="preserve"> "Жилые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97" w:history="1">
        <w:r>
          <w:rPr>
            <w:rFonts w:ascii="Arial" w:hAnsi="Arial" w:cs="Arial"/>
            <w:color w:val="0000FF"/>
            <w:sz w:val="20"/>
            <w:szCs w:val="20"/>
          </w:rPr>
          <w:t>позицию</w:t>
        </w:r>
      </w:hyperlink>
      <w:r>
        <w:rPr>
          <w:rFonts w:ascii="Arial" w:hAnsi="Arial" w:cs="Arial"/>
          <w:sz w:val="20"/>
          <w:szCs w:val="20"/>
        </w:rPr>
        <w:t xml:space="preserve"> "Жилые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w:t>
      </w:r>
      <w:r>
        <w:rPr>
          <w:rFonts w:ascii="Arial" w:hAnsi="Arial" w:cs="Arial"/>
          <w:sz w:val="20"/>
          <w:szCs w:val="20"/>
        </w:rPr>
        <w:lastRenderedPageBreak/>
        <w:t>электронагревательными установками для целей горячего водоснабжения, в аварийном жилом фонде либо ветхом жилом фонде со степенью износа более 90 процентов" исключить;</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98" w:history="1">
        <w:r>
          <w:rPr>
            <w:rFonts w:ascii="Arial" w:hAnsi="Arial" w:cs="Arial"/>
            <w:color w:val="0000FF"/>
            <w:sz w:val="20"/>
            <w:szCs w:val="20"/>
          </w:rPr>
          <w:t>позиции</w:t>
        </w:r>
      </w:hyperlink>
      <w:r>
        <w:rPr>
          <w:rFonts w:ascii="Arial" w:hAnsi="Arial" w:cs="Arial"/>
          <w:sz w:val="20"/>
          <w:szCs w:val="20"/>
        </w:rPr>
        <w:t xml:space="preserve"> "Жилые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ветхом жилом фонде со степенью износа более 70 процентов" слова "в ветхом жилом фонде со степенью износа более 70 процентов" заменить словами "в аварийном жилищном фонде или жилом фонде со степенью износа 70 процентов и более";</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hyperlink r:id="rId99" w:history="1">
        <w:r>
          <w:rPr>
            <w:rFonts w:ascii="Arial" w:hAnsi="Arial" w:cs="Arial"/>
            <w:color w:val="0000FF"/>
            <w:sz w:val="20"/>
            <w:szCs w:val="20"/>
          </w:rPr>
          <w:t>наименование</w:t>
        </w:r>
      </w:hyperlink>
      <w:r>
        <w:rPr>
          <w:rFonts w:ascii="Arial" w:hAnsi="Arial" w:cs="Arial"/>
          <w:sz w:val="20"/>
          <w:szCs w:val="20"/>
        </w:rPr>
        <w:t xml:space="preserve"> приложения N 6 к указанному Положению изложить в следующей редакции:</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"Методика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w:t>
      </w:r>
    </w:p>
    <w:p w:rsidR="00120FE4" w:rsidRDefault="00120FE4" w:rsidP="00120FE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0" w:history="1">
        <w:r>
          <w:rPr>
            <w:rFonts w:ascii="Arial" w:hAnsi="Arial" w:cs="Arial"/>
            <w:color w:val="0000FF"/>
            <w:sz w:val="20"/>
            <w:szCs w:val="20"/>
          </w:rPr>
          <w:t>примечании</w:t>
        </w:r>
      </w:hyperlink>
      <w:r>
        <w:rPr>
          <w:rFonts w:ascii="Arial" w:hAnsi="Arial" w:cs="Arial"/>
          <w:sz w:val="20"/>
          <w:szCs w:val="20"/>
        </w:rPr>
        <w:t xml:space="preserve"> приложения N 7 к указанному Положению слова "формулами 2 и 3" заменить словами "пунктом 3".</w:t>
      </w: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autoSpaceDE w:val="0"/>
        <w:autoSpaceDN w:val="0"/>
        <w:adjustRightInd w:val="0"/>
        <w:spacing w:after="0" w:line="240" w:lineRule="auto"/>
        <w:ind w:firstLine="540"/>
        <w:jc w:val="both"/>
        <w:rPr>
          <w:rFonts w:ascii="Arial" w:hAnsi="Arial" w:cs="Arial"/>
          <w:sz w:val="20"/>
          <w:szCs w:val="20"/>
        </w:rPr>
      </w:pPr>
    </w:p>
    <w:p w:rsidR="00120FE4" w:rsidRDefault="00120FE4" w:rsidP="00120FE4">
      <w:pPr>
        <w:pBdr>
          <w:top w:val="single" w:sz="6" w:space="0" w:color="auto"/>
        </w:pBdr>
        <w:autoSpaceDE w:val="0"/>
        <w:autoSpaceDN w:val="0"/>
        <w:adjustRightInd w:val="0"/>
        <w:spacing w:before="100" w:after="100" w:line="240" w:lineRule="auto"/>
        <w:jc w:val="both"/>
        <w:rPr>
          <w:rFonts w:ascii="Arial" w:hAnsi="Arial" w:cs="Arial"/>
          <w:sz w:val="2"/>
          <w:szCs w:val="2"/>
        </w:rPr>
      </w:pPr>
    </w:p>
    <w:p w:rsidR="001E22FD" w:rsidRDefault="001E22FD"/>
    <w:sectPr w:rsidR="001E22FD" w:rsidSect="008262A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E4"/>
    <w:rsid w:val="00120FE4"/>
    <w:rsid w:val="001E22FD"/>
    <w:rsid w:val="00BA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F2530C07DEC6AC175707C927D576F153CE41CE58330C78672EBCE5F3793FB9519B4D24B8861DA1B73E6014794B7B3EDD1B94BB58CD66E5q8UDM" TargetMode="External"/><Relationship Id="rId21" Type="http://schemas.openxmlformats.org/officeDocument/2006/relationships/hyperlink" Target="consultantplus://offline/ref=9AF2530C07DEC6AC175707C927D576F153CE48CD5B310C78672EBCE5F3793FB9519B4D24B8861AA4B73E6014794B7B3EDD1B94BB58CD66E5q8UDM" TargetMode="External"/><Relationship Id="rId42" Type="http://schemas.openxmlformats.org/officeDocument/2006/relationships/hyperlink" Target="consultantplus://offline/ref=9AF2530C07DEC6AC175707C927D576F153CE41CE58330C78672EBCE5F3793FB9519B4D24B8861DA7B13E6014794B7B3EDD1B94BB58CD66E5q8UDM" TargetMode="External"/><Relationship Id="rId47" Type="http://schemas.openxmlformats.org/officeDocument/2006/relationships/hyperlink" Target="consultantplus://offline/ref=9AF2530C07DEC6AC175707C927D576F153CE41CE58330C78672EBCE5F3793FB9519B4D24B8861DA7B23E6014794B7B3EDD1B94BB58CD66E5q8UDM" TargetMode="External"/><Relationship Id="rId63" Type="http://schemas.openxmlformats.org/officeDocument/2006/relationships/hyperlink" Target="consultantplus://offline/ref=9AF2530C07DEC6AC175707C927D576F153CE41CE58330C78672EBCE5F3793FB9519B4D24B8861CA2B63E6014794B7B3EDD1B94BB58CD66E5q8UDM" TargetMode="External"/><Relationship Id="rId68" Type="http://schemas.openxmlformats.org/officeDocument/2006/relationships/hyperlink" Target="consultantplus://offline/ref=9AF2530C07DEC6AC175707C927D576F153CE41CE58330C78672EBCE5F3793FB9519B4D24B8861CA3B63E6014794B7B3EDD1B94BB58CD66E5q8UDM" TargetMode="External"/><Relationship Id="rId84" Type="http://schemas.openxmlformats.org/officeDocument/2006/relationships/image" Target="media/image3.wmf"/><Relationship Id="rId89" Type="http://schemas.openxmlformats.org/officeDocument/2006/relationships/hyperlink" Target="consultantplus://offline/ref=9AF2530C07DEC6AC175707C927D576F153CE41CE58330C78672EBCE5F3793FB9519B4D24B8861FA6B43E6014794B7B3EDD1B94BB58CD66E5q8UDM" TargetMode="External"/><Relationship Id="rId16" Type="http://schemas.openxmlformats.org/officeDocument/2006/relationships/hyperlink" Target="consultantplus://offline/ref=9AF2530C07DEC6AC175707C927D576F153CE48CD5B310C78672EBCE5F3793FB9519B4D24B88619A4B73E6014794B7B3EDD1B94BB58CD66E5q8UDM" TargetMode="External"/><Relationship Id="rId11" Type="http://schemas.openxmlformats.org/officeDocument/2006/relationships/hyperlink" Target="consultantplus://offline/ref=9AF2530C07DEC6AC175707C927D576F153CE48CD5B310C78672EBCE5F3793FB9519B4D24B8861AA2B33E6014794B7B3EDD1B94BB58CD66E5q8UDM" TargetMode="External"/><Relationship Id="rId32" Type="http://schemas.openxmlformats.org/officeDocument/2006/relationships/hyperlink" Target="consultantplus://offline/ref=9AF2530C07DEC6AC175707C927D576F153CE41CE58330C78672EBCE5F3793FB9519B4D24B8861DA3B33E6014794B7B3EDD1B94BB58CD66E5q8UDM" TargetMode="External"/><Relationship Id="rId37" Type="http://schemas.openxmlformats.org/officeDocument/2006/relationships/hyperlink" Target="consultantplus://offline/ref=9AF2530C07DEC6AC175707C927D576F153CE41CE58330C78672EBCE5F3793FB9519B4D24B8861DA5B73E6014794B7B3EDD1B94BB58CD66E5q8UDM" TargetMode="External"/><Relationship Id="rId53" Type="http://schemas.openxmlformats.org/officeDocument/2006/relationships/hyperlink" Target="consultantplus://offline/ref=9AF2530C07DEC6AC175707C927D576F153CE41CE58330C78672EBCE5F3793FB9519B4D24B8861DA8BC3E6014794B7B3EDD1B94BB58CD66E5q8UDM" TargetMode="External"/><Relationship Id="rId58" Type="http://schemas.openxmlformats.org/officeDocument/2006/relationships/hyperlink" Target="consultantplus://offline/ref=9AF2530C07DEC6AC175707C927D576F153CE41CE58330C78672EBCE5F3793FB9519B4D24B8861CA1B23E6014794B7B3EDD1B94BB58CD66E5q8UDM" TargetMode="External"/><Relationship Id="rId74" Type="http://schemas.openxmlformats.org/officeDocument/2006/relationships/hyperlink" Target="consultantplus://offline/ref=9AF2530C07DEC6AC175707C927D576F153CE41CE58330C78672EBCE5F3793FB9519B4D24B8861FA1B03E6014794B7B3EDD1B94BB58CD66E5q8UDM" TargetMode="External"/><Relationship Id="rId79" Type="http://schemas.openxmlformats.org/officeDocument/2006/relationships/hyperlink" Target="consultantplus://offline/ref=9AF2530C07DEC6AC175707C927D576F153CE41CE58330C78672EBCE5F3793FB9519B4D24B8861FA2B03E6014794B7B3EDD1B94BB58CD66E5q8UDM" TargetMode="External"/><Relationship Id="rId102" Type="http://schemas.openxmlformats.org/officeDocument/2006/relationships/theme" Target="theme/theme1.xml"/><Relationship Id="rId5" Type="http://schemas.openxmlformats.org/officeDocument/2006/relationships/hyperlink" Target="consultantplus://offline/ref=9AF2530C07DEC6AC175707C927D576F153CE48CD5C370C78672EBCE5F3793FB9519B4D24B8861CA7B33E6014794B7B3EDD1B94BB58CD66E5q8UDM" TargetMode="External"/><Relationship Id="rId90" Type="http://schemas.openxmlformats.org/officeDocument/2006/relationships/hyperlink" Target="consultantplus://offline/ref=9AF2530C07DEC6AC175707C927D576F153CE41CE58330C78672EBCE5F3793FB9519B4D24B8861FA6B13E6014794B7B3EDD1B94BB58CD66E5q8UDM" TargetMode="External"/><Relationship Id="rId95" Type="http://schemas.openxmlformats.org/officeDocument/2006/relationships/hyperlink" Target="consultantplus://offline/ref=9AF2530C07DEC6AC175707C927D576F153CE41CE58330C78672EBCE5F3793FB9519B4D24B8861FA8B43E6014794B7B3EDD1B94BB58CD66E5q8UDM" TargetMode="External"/><Relationship Id="rId22" Type="http://schemas.openxmlformats.org/officeDocument/2006/relationships/hyperlink" Target="consultantplus://offline/ref=9AF2530C07DEC6AC175707C927D576F153CE41CF5E350C78672EBCE5F3793FB9519B4D24B8861CA5B53E6014794B7B3EDD1B94BB58CD66E5q8UDM" TargetMode="External"/><Relationship Id="rId27" Type="http://schemas.openxmlformats.org/officeDocument/2006/relationships/hyperlink" Target="consultantplus://offline/ref=9AF2530C07DEC6AC175707C927D576F153CE41CE58330C78672EBCE5F3793FB9519B4D24B8861DA1B03E6014794B7B3EDD1B94BB58CD66E5q8UDM" TargetMode="External"/><Relationship Id="rId43" Type="http://schemas.openxmlformats.org/officeDocument/2006/relationships/hyperlink" Target="consultantplus://offline/ref=9AF2530C07DEC6AC175707C927D576F153CE41CE58330C78672EBCE5F3793FB9519B4D24B8861DA2B23E6014794B7B3EDD1B94BB58CD66E5q8UDM" TargetMode="External"/><Relationship Id="rId48" Type="http://schemas.openxmlformats.org/officeDocument/2006/relationships/hyperlink" Target="consultantplus://offline/ref=9AF2530C07DEC6AC175707C927D576F153CE41CE58330C78672EBCE5F3793FB9519B4D24B8861DA2B23E6014794B7B3EDD1B94BB58CD66E5q8UDM" TargetMode="External"/><Relationship Id="rId64" Type="http://schemas.openxmlformats.org/officeDocument/2006/relationships/hyperlink" Target="consultantplus://offline/ref=9AF2530C07DEC6AC175707C927D576F153CE41CE58330C78672EBCE5F3793FB9519B4D24B8861CA2B13E6014794B7B3EDD1B94BB58CD66E5q8UDM" TargetMode="External"/><Relationship Id="rId69" Type="http://schemas.openxmlformats.org/officeDocument/2006/relationships/hyperlink" Target="consultantplus://offline/ref=9AF2530C07DEC6AC175707C927D576F153CE41CE58330C78672EBCE5F3793FB9519B4D24B8861CA5B53E6014794B7B3EDD1B94BB58CD66E5q8UDM" TargetMode="External"/><Relationship Id="rId80" Type="http://schemas.openxmlformats.org/officeDocument/2006/relationships/hyperlink" Target="consultantplus://offline/ref=9AF2530C07DEC6AC175707C927D576F153CE41CE58330C78672EBCE5F3793FB9519B4D24B8861FA2B03E6014794B7B3EDD1B94BB58CD66E5q8UDM" TargetMode="External"/><Relationship Id="rId85" Type="http://schemas.openxmlformats.org/officeDocument/2006/relationships/image" Target="media/image4.wmf"/><Relationship Id="rId12" Type="http://schemas.openxmlformats.org/officeDocument/2006/relationships/hyperlink" Target="consultantplus://offline/ref=9AF2530C07DEC6AC175707C927D576F153CE48CD5B310C78672EBCE5F3793FB9519B4D24B88619A3B43E6014794B7B3EDD1B94BB58CD66E5q8UDM" TargetMode="External"/><Relationship Id="rId17" Type="http://schemas.openxmlformats.org/officeDocument/2006/relationships/hyperlink" Target="consultantplus://offline/ref=9AF2530C07DEC6AC175707C927D576F153CE48CD5B310C78672EBCE5F3793FB9519B4D24B88619A4B13E6014794B7B3EDD1B94BB58CD66E5q8UDM" TargetMode="External"/><Relationship Id="rId25" Type="http://schemas.openxmlformats.org/officeDocument/2006/relationships/hyperlink" Target="consultantplus://offline/ref=9AF2530C07DEC6AC175707C927D576F153CE41CE58330C78672EBCE5F3793FB9519B4D24B8861DA1B53E6014794B7B3EDD1B94BB58CD66E5q8UDM" TargetMode="External"/><Relationship Id="rId33" Type="http://schemas.openxmlformats.org/officeDocument/2006/relationships/hyperlink" Target="consultantplus://offline/ref=9AF2530C07DEC6AC175707C927D576F153CE41CE58330C78672EBCE5F3793FB9519B4D24B8861DA4B53E6014794B7B3EDD1B94BB58CD66E5q8UDM" TargetMode="External"/><Relationship Id="rId38" Type="http://schemas.openxmlformats.org/officeDocument/2006/relationships/hyperlink" Target="consultantplus://offline/ref=9AF2530C07DEC6AC175707C927D576F153CE41CE58330C78672EBCE5F3793FB9519B4D24B8861DA5B33E6014794B7B3EDD1B94BB58CD66E5q8UDM" TargetMode="External"/><Relationship Id="rId46" Type="http://schemas.openxmlformats.org/officeDocument/2006/relationships/hyperlink" Target="consultantplus://offline/ref=9AF2530C07DEC6AC175707C927D576F153CE41CE58330C78672EBCE5F3793FB9519B4D24B8861DA7B33E6014794B7B3EDD1B94BB58CD66E5q8UDM" TargetMode="External"/><Relationship Id="rId59" Type="http://schemas.openxmlformats.org/officeDocument/2006/relationships/hyperlink" Target="consultantplus://offline/ref=9AF2530C07DEC6AC175707C927D576F153CE41CE58330C78672EBCE5F3793FB9519B4D24B8861CA1BD3E6014794B7B3EDD1B94BB58CD66E5q8UDM" TargetMode="External"/><Relationship Id="rId67" Type="http://schemas.openxmlformats.org/officeDocument/2006/relationships/hyperlink" Target="consultantplus://offline/ref=9AF2530C07DEC6AC175707C927D576F153CE41CE58330C78672EBCE5F3793FB9519B4D24B8861CA3B43E6014794B7B3EDD1B94BB58CD66E5q8UDM" TargetMode="External"/><Relationship Id="rId20" Type="http://schemas.openxmlformats.org/officeDocument/2006/relationships/hyperlink" Target="consultantplus://offline/ref=9AF2530C07DEC6AC175707C927D576F153CE48CD5B310C78672EBCE5F3793FB9519B4D24BC8316F4E47161483F18683CD31B96B344qCUFM" TargetMode="External"/><Relationship Id="rId41" Type="http://schemas.openxmlformats.org/officeDocument/2006/relationships/hyperlink" Target="consultantplus://offline/ref=9AF2530C07DEC6AC175707C927D576F153CE41CE58330C78672EBCE5F3793FB9519B4D24B8861DA2B23E6014794B7B3EDD1B94BB58CD66E5q8UDM" TargetMode="External"/><Relationship Id="rId54" Type="http://schemas.openxmlformats.org/officeDocument/2006/relationships/hyperlink" Target="consultantplus://offline/ref=9AF2530C07DEC6AC175707C927D576F153CE41CE58330C78672EBCE5F3793FB9519B4D24B8861DA9B63E6014794B7B3EDD1B94BB58CD66E5q8UDM" TargetMode="External"/><Relationship Id="rId62" Type="http://schemas.openxmlformats.org/officeDocument/2006/relationships/hyperlink" Target="consultantplus://offline/ref=9AF2530C07DEC6AC175707C927D576F153CE41CE58330C78672EBCE5F3793FB9519B4D24B8861CA2B63E6014794B7B3EDD1B94BB58CD66E5q8UDM" TargetMode="External"/><Relationship Id="rId70" Type="http://schemas.openxmlformats.org/officeDocument/2006/relationships/hyperlink" Target="consultantplus://offline/ref=9AF2530C07DEC6AC175707C927D576F153CE41CE58330C78672EBCE5F3793FB9519B4D24B8861CA8BD3E6014794B7B3EDD1B94BB58CD66E5q8UDM" TargetMode="External"/><Relationship Id="rId75" Type="http://schemas.openxmlformats.org/officeDocument/2006/relationships/hyperlink" Target="consultantplus://offline/ref=9AF2530C07DEC6AC175707C927D576F153CE41CE58330C78672EBCE5F3793FB9519B4D24B8861FA1B33E6014794B7B3EDD1B94BB58CD66E5q8UDM" TargetMode="External"/><Relationship Id="rId83" Type="http://schemas.openxmlformats.org/officeDocument/2006/relationships/hyperlink" Target="consultantplus://offline/ref=9AF2530C07DEC6AC175707C927D576F153CE41CE58330C78672EBCE5F3793FB9519B4D24B8861FA3B13E6014794B7B3EDD1B94BB58CD66E5q8UDM" TargetMode="External"/><Relationship Id="rId88" Type="http://schemas.openxmlformats.org/officeDocument/2006/relationships/hyperlink" Target="consultantplus://offline/ref=9AF2530C07DEC6AC175707C927D576F153CE41CE58330C78672EBCE5F3793FB9519B4D24B8861FA5B73E6014794B7B3EDD1B94BB58CD66E5q8UDM" TargetMode="External"/><Relationship Id="rId91" Type="http://schemas.openxmlformats.org/officeDocument/2006/relationships/hyperlink" Target="consultantplus://offline/ref=9AF2530C07DEC6AC175707C927D576F153CE41CE58330C78672EBCE5F3793FB9519B4D24B8861FA6B33E6014794B7B3EDD1B94BB58CD66E5q8UDM" TargetMode="External"/><Relationship Id="rId96" Type="http://schemas.openxmlformats.org/officeDocument/2006/relationships/hyperlink" Target="consultantplus://offline/ref=9AF2530C07DEC6AC175707C927D576F153CE41CE58330C78672EBCE5F3793FB9519B4D24B8861FA8B63E6014794B7B3EDD1B94BB58CD66E5q8UDM" TargetMode="External"/><Relationship Id="rId1" Type="http://schemas.openxmlformats.org/officeDocument/2006/relationships/styles" Target="styles.xml"/><Relationship Id="rId6" Type="http://schemas.openxmlformats.org/officeDocument/2006/relationships/hyperlink" Target="consultantplus://offline/ref=9AF2530C07DEC6AC175707C927D576F153CE41CE52310C78672EBCE5F3793FB9519B4D24B8861DA8B43E6014794B7B3EDD1B94BB58CD66E5q8UDM" TargetMode="External"/><Relationship Id="rId15" Type="http://schemas.openxmlformats.org/officeDocument/2006/relationships/hyperlink" Target="consultantplus://offline/ref=9AF2530C07DEC6AC175707C927D576F153CE48CD5B310C78672EBCE5F3793FB9519B4D24B88619A4B43E6014794B7B3EDD1B94BB58CD66E5q8UDM" TargetMode="External"/><Relationship Id="rId23" Type="http://schemas.openxmlformats.org/officeDocument/2006/relationships/hyperlink" Target="consultantplus://offline/ref=9AF2530C07DEC6AC175707C927D576F153CE41CE58330C78672EBCE5F3793FB9439B1528BA8003A0BD2B36453Fq1UEM" TargetMode="External"/><Relationship Id="rId28" Type="http://schemas.openxmlformats.org/officeDocument/2006/relationships/hyperlink" Target="consultantplus://offline/ref=9AF2530C07DEC6AC175707C927D576F153CE41CE58330C78672EBCE5F3793FB9439B1528BA8003A0BD2B36453Fq1UEM" TargetMode="External"/><Relationship Id="rId36" Type="http://schemas.openxmlformats.org/officeDocument/2006/relationships/hyperlink" Target="consultantplus://offline/ref=9AF2530C07DEC6AC175707C927D576F153CE41CE58330C78672EBCE5F3793FB9519B4D24B8861DA5B73E6014794B7B3EDD1B94BB58CD66E5q8UDM" TargetMode="External"/><Relationship Id="rId49" Type="http://schemas.openxmlformats.org/officeDocument/2006/relationships/hyperlink" Target="consultantplus://offline/ref=9AF2530C07DEC6AC175707C927D576F153CE41CE58330C78672EBCE5F3793FB9519B4D24B8861DA7BD3E6014794B7B3EDD1B94BB58CD66E5q8UDM" TargetMode="External"/><Relationship Id="rId57" Type="http://schemas.openxmlformats.org/officeDocument/2006/relationships/hyperlink" Target="consultantplus://offline/ref=9AF2530C07DEC6AC175707C927D576F153CE41CE58330C78672EBCE5F3793FB9519B4D24B8861CA1B33E6014794B7B3EDD1B94BB58CD66E5q8UDM" TargetMode="External"/><Relationship Id="rId10" Type="http://schemas.openxmlformats.org/officeDocument/2006/relationships/hyperlink" Target="consultantplus://offline/ref=9AF2530C07DEC6AC175707C927D576F153CE48CD5B310C78672EBCE5F3793FB9519B4D24B8861DA4B23E6014794B7B3EDD1B94BB58CD66E5q8UDM" TargetMode="External"/><Relationship Id="rId31" Type="http://schemas.openxmlformats.org/officeDocument/2006/relationships/hyperlink" Target="consultantplus://offline/ref=9AF2530C07DEC6AC175707C927D576F153CE41CE58330C78672EBCE5F3793FB9519B4D24B8861DA2B23E6014794B7B3EDD1B94BB58CD66E5q8UDM" TargetMode="External"/><Relationship Id="rId44" Type="http://schemas.openxmlformats.org/officeDocument/2006/relationships/hyperlink" Target="consultantplus://offline/ref=9AF2530C07DEC6AC175707C927D576F153CE41CE58330C78672EBCE5F3793FB9519B4D24B8861DA7B03E6014794B7B3EDD1B94BB58CD66E5q8UDM" TargetMode="External"/><Relationship Id="rId52" Type="http://schemas.openxmlformats.org/officeDocument/2006/relationships/hyperlink" Target="consultantplus://offline/ref=9AF2530C07DEC6AC175707C927D576F153CE41CE58330C78672EBCE5F3793FB9519B4D24B8861DA8B63E6014794B7B3EDD1B94BB58CD66E5q8UDM" TargetMode="External"/><Relationship Id="rId60" Type="http://schemas.openxmlformats.org/officeDocument/2006/relationships/hyperlink" Target="consultantplus://offline/ref=9AF2530C07DEC6AC175707C927D576F153CE41CE58330C78672EBCE5F3793FB9519B4D24B8861CA1BD3E6014794B7B3EDD1B94BB58CD66E5q8UDM" TargetMode="External"/><Relationship Id="rId65" Type="http://schemas.openxmlformats.org/officeDocument/2006/relationships/hyperlink" Target="consultantplus://offline/ref=9AF2530C07DEC6AC175707C927D576F153CE41CE58330C78672EBCE5F3793FB9519B4D24B8861CA2BD3E6014794B7B3EDD1B94BB58CD66E5q8UDM" TargetMode="External"/><Relationship Id="rId73" Type="http://schemas.openxmlformats.org/officeDocument/2006/relationships/hyperlink" Target="consultantplus://offline/ref=9AF2530C07DEC6AC175707C927D576F153CE41CE58330C78672EBCE5F3793FB9519B4D24B8861FA1B43E6014794B7B3EDD1B94BB58CD66E5q8UDM" TargetMode="External"/><Relationship Id="rId78" Type="http://schemas.openxmlformats.org/officeDocument/2006/relationships/image" Target="media/image2.wmf"/><Relationship Id="rId81" Type="http://schemas.openxmlformats.org/officeDocument/2006/relationships/hyperlink" Target="consultantplus://offline/ref=9AF2530C07DEC6AC175707C927D576F153CE41CE58330C78672EBCE5F3793FB9519B4D24B8861FA2BD3E6014794B7B3EDD1B94BB58CD66E5q8UDM" TargetMode="External"/><Relationship Id="rId86" Type="http://schemas.openxmlformats.org/officeDocument/2006/relationships/hyperlink" Target="consultantplus://offline/ref=9AF2530C07DEC6AC175707C927D576F153CE41CE58330C78672EBCE5F3793FB9519B4D24B8861FA4BC3E6014794B7B3EDD1B94BB58CD66E5q8UDM" TargetMode="External"/><Relationship Id="rId94" Type="http://schemas.openxmlformats.org/officeDocument/2006/relationships/hyperlink" Target="consultantplus://offline/ref=9AF2530C07DEC6AC175707C927D576F153CE41CE58330C78672EBCE5F3793FB9519B4D24B8861FA7BD3E6014794B7B3EDD1B94BB58CD66E5q8UDM" TargetMode="External"/><Relationship Id="rId99" Type="http://schemas.openxmlformats.org/officeDocument/2006/relationships/hyperlink" Target="consultantplus://offline/ref=9AF2530C07DEC6AC175707C927D576F153CE41CE58330C78672EBCE5F3793FB9519B4D24B8861EA1B73E6014794B7B3EDD1B94BB58CD66E5q8UD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F2530C07DEC6AC175707C927D576F153CE48CD5B310C78672EBCE5F3793FB9519B4D24B8861AA6B03E6014794B7B3EDD1B94BB58CD66E5q8UDM" TargetMode="External"/><Relationship Id="rId13" Type="http://schemas.openxmlformats.org/officeDocument/2006/relationships/hyperlink" Target="consultantplus://offline/ref=9AF2530C07DEC6AC175707C927D576F153CE48CD5B310C78672EBCE5F3793FB9519B4D24B8861AA3B23E6014794B7B3EDD1B94BB58CD66E5q8UDM" TargetMode="External"/><Relationship Id="rId18" Type="http://schemas.openxmlformats.org/officeDocument/2006/relationships/hyperlink" Target="consultantplus://offline/ref=9AF2530C07DEC6AC175707C927D576F153CE48CD5B310C78672EBCE5F3793FB9519B4D24B8861DA4B23E6014794B7B3EDD1B94BB58CD66E5q8UDM" TargetMode="External"/><Relationship Id="rId39" Type="http://schemas.openxmlformats.org/officeDocument/2006/relationships/hyperlink" Target="consultantplus://offline/ref=9AF2530C07DEC6AC175707C927D576F153CE41CE58330C78672EBCE5F3793FB9519B4D24B8861DA5B73E6014794B7B3EDD1B94BB58CD66E5q8UDM" TargetMode="External"/><Relationship Id="rId34" Type="http://schemas.openxmlformats.org/officeDocument/2006/relationships/hyperlink" Target="consultantplus://offline/ref=9AF2530C07DEC6AC175707C927D576F153CE41CE58330C78672EBCE5F3793FB9519B4D24B8861DA4B53E6014794B7B3EDD1B94BB58CD66E5q8UDM" TargetMode="External"/><Relationship Id="rId50" Type="http://schemas.openxmlformats.org/officeDocument/2006/relationships/hyperlink" Target="consultantplus://offline/ref=9AF2530C07DEC6AC175707C927D576F153CE41CE58330C78672EBCE5F3793FB9519B4D24B8861DA7BC3E6014794B7B3EDD1B94BB58CD66E5q8UDM" TargetMode="External"/><Relationship Id="rId55" Type="http://schemas.openxmlformats.org/officeDocument/2006/relationships/hyperlink" Target="consultantplus://offline/ref=9AF2530C07DEC6AC175707C927D576F153CE41CE58330C78672EBCE5F3793FB9519B4D24B8861CA0B23E6014794B7B3EDD1B94BB58CD66E5q8UDM" TargetMode="External"/><Relationship Id="rId76" Type="http://schemas.openxmlformats.org/officeDocument/2006/relationships/hyperlink" Target="consultantplus://offline/ref=9AF2530C07DEC6AC175707C927D576F153CE41CE58330C78672EBCE5F3793FB9519B4D24B8861FA1BD3E6014794B7B3EDD1B94BB58CD66E5q8UDM" TargetMode="External"/><Relationship Id="rId97" Type="http://schemas.openxmlformats.org/officeDocument/2006/relationships/hyperlink" Target="consultantplus://offline/ref=9AF2530C07DEC6AC175707C927D576F153CE41CE58330C78672EBCE5F3793FB9519B4D24B8861FA8B23E6014794B7B3EDD1B94BB58CD66E5q8UDM" TargetMode="External"/><Relationship Id="rId7" Type="http://schemas.openxmlformats.org/officeDocument/2006/relationships/hyperlink" Target="consultantplus://offline/ref=9AF2530C07DEC6AC175707C927D576F153CE48CD5A350C78672EBCE5F3793FB9519B4D22B88D49F1F16039473B007634C50794B1q4U6M" TargetMode="External"/><Relationship Id="rId71" Type="http://schemas.openxmlformats.org/officeDocument/2006/relationships/hyperlink" Target="consultantplus://offline/ref=9AF2530C07DEC6AC175707C927D576F153CE41CE58330C78672EBCE5F3793FB9519B4D24B8861FA0B43E6014794B7B3EDD1B94BB58CD66E5q8UDM" TargetMode="External"/><Relationship Id="rId92" Type="http://schemas.openxmlformats.org/officeDocument/2006/relationships/hyperlink" Target="consultantplus://offline/ref=9AF2530C07DEC6AC175707C927D576F153CE41CE58330C78672EBCE5F3793FB9519B4D24B8861FA7B53E6014794B7B3EDD1B94BB58CD66E5q8UDM" TargetMode="External"/><Relationship Id="rId2" Type="http://schemas.microsoft.com/office/2007/relationships/stylesWithEffects" Target="stylesWithEffects.xml"/><Relationship Id="rId29" Type="http://schemas.openxmlformats.org/officeDocument/2006/relationships/hyperlink" Target="consultantplus://offline/ref=9AF2530C07DEC6AC175707C927D576F151CF46C653320C78672EBCE5F3793FB9519B4D2DBE8D49F1F16039473B007634C50794B1q4U6M" TargetMode="External"/><Relationship Id="rId24" Type="http://schemas.openxmlformats.org/officeDocument/2006/relationships/hyperlink" Target="consultantplus://offline/ref=9AF2530C07DEC6AC175707C927D576F153CE41CE58330C78672EBCE5F3793FB9519B4D24B8861DA0BC3E6014794B7B3EDD1B94BB58CD66E5q8UDM" TargetMode="External"/><Relationship Id="rId40" Type="http://schemas.openxmlformats.org/officeDocument/2006/relationships/hyperlink" Target="consultantplus://offline/ref=9AF2530C07DEC6AC175707C927D576F153CE41CE58330C78672EBCE5F3793FB9519B4D24B8861DA5B23E6014794B7B3EDD1B94BB58CD66E5q8UDM" TargetMode="External"/><Relationship Id="rId45" Type="http://schemas.openxmlformats.org/officeDocument/2006/relationships/hyperlink" Target="consultantplus://offline/ref=9AF2530C07DEC6AC175707C927D576F153CE41CE58330C78672EBCE5F3793FB9519B4D24B8861DA7B03E6014794B7B3EDD1B94BB58CD66E5q8UDM" TargetMode="External"/><Relationship Id="rId66" Type="http://schemas.openxmlformats.org/officeDocument/2006/relationships/hyperlink" Target="consultantplus://offline/ref=9AF2530C07DEC6AC175707C927D576F153CE41CE58330C78672EBCE5F3793FB9519B4D24B8861CA3B53E6014794B7B3EDD1B94BB58CD66E5q8UDM" TargetMode="External"/><Relationship Id="rId87" Type="http://schemas.openxmlformats.org/officeDocument/2006/relationships/hyperlink" Target="consultantplus://offline/ref=9AF2530C07DEC6AC175707C927D576F153CE41CE58330C78672EBCE5F3793FB9519B4D24B8861FA0B43E6014794B7B3EDD1B94BB58CD66E5q8UDM" TargetMode="External"/><Relationship Id="rId61" Type="http://schemas.openxmlformats.org/officeDocument/2006/relationships/hyperlink" Target="consultantplus://offline/ref=9AF2530C07DEC6AC175707C927D576F153CE41CE58330C78672EBCE5F3793FB9519B4D24B8861CA2B53E6014794B7B3EDD1B94BB58CD66E5q8UDM" TargetMode="External"/><Relationship Id="rId82" Type="http://schemas.openxmlformats.org/officeDocument/2006/relationships/hyperlink" Target="consultantplus://offline/ref=9AF2530C07DEC6AC175707C927D576F153CE41CE58330C78672EBCE5F3793FB9519B4D24B8861FA3B63E6014794B7B3EDD1B94BB58CD66E5q8UDM" TargetMode="External"/><Relationship Id="rId19" Type="http://schemas.openxmlformats.org/officeDocument/2006/relationships/hyperlink" Target="consultantplus://offline/ref=9AF2530C07DEC6AC175707C927D576F153CE48CD5B310C78672EBCE5F3793FB9519B4D24B88618A0B13E6014794B7B3EDD1B94BB58CD66E5q8UDM" TargetMode="External"/><Relationship Id="rId14" Type="http://schemas.openxmlformats.org/officeDocument/2006/relationships/hyperlink" Target="consultantplus://offline/ref=9AF2530C07DEC6AC175707C927D576F153CE48CD5B310C78672EBCE5F3793FB9519B4D24B88619A4B53E6014794B7B3EDD1B94BB58CD66E5q8UDM" TargetMode="External"/><Relationship Id="rId30" Type="http://schemas.openxmlformats.org/officeDocument/2006/relationships/hyperlink" Target="consultantplus://offline/ref=9AF2530C07DEC6AC175707C927D576F153CE41CE58330C78672EBCE5F3793FB9519B4D24B8861DA2B73E6014794B7B3EDD1B94BB58CD66E5q8UDM" TargetMode="External"/><Relationship Id="rId35" Type="http://schemas.openxmlformats.org/officeDocument/2006/relationships/hyperlink" Target="consultantplus://offline/ref=9AF2530C07DEC6AC175707C927D576F153CE41CE58330C78672EBCE5F3793FB9519B4D24B8861DA4B63E6014794B7B3EDD1B94BB58CD66E5q8UDM" TargetMode="External"/><Relationship Id="rId56" Type="http://schemas.openxmlformats.org/officeDocument/2006/relationships/hyperlink" Target="consultantplus://offline/ref=9AF2530C07DEC6AC175707C927D576F153CE41CE58330C78672EBCE5F3793FB9519B4D24B8861CA0BC3E6014794B7B3EDD1B94BB58CD66E5q8UDM" TargetMode="External"/><Relationship Id="rId77" Type="http://schemas.openxmlformats.org/officeDocument/2006/relationships/image" Target="media/image1.wmf"/><Relationship Id="rId100" Type="http://schemas.openxmlformats.org/officeDocument/2006/relationships/hyperlink" Target="consultantplus://offline/ref=9AF2530C07DEC6AC175707C927D576F153CE41CE58330C78672EBCE5F3793FB9519B4D24B8861EA6B23E6014794B7B3EDD1B94BB58CD66E5q8UDM" TargetMode="External"/><Relationship Id="rId8" Type="http://schemas.openxmlformats.org/officeDocument/2006/relationships/hyperlink" Target="consultantplus://offline/ref=9AF2530C07DEC6AC175707C927D576F153CE48CD5B310C78672EBCE5F3793FB9439B1528BA8003A0BD2B36453Fq1UEM" TargetMode="External"/><Relationship Id="rId51" Type="http://schemas.openxmlformats.org/officeDocument/2006/relationships/hyperlink" Target="consultantplus://offline/ref=9AF2530C07DEC6AC175707C927D576F153CE41CE58330C78672EBCE5F3793FB9519B4D24B8861DA7BC3E6014794B7B3EDD1B94BB58CD66E5q8UDM" TargetMode="External"/><Relationship Id="rId72" Type="http://schemas.openxmlformats.org/officeDocument/2006/relationships/hyperlink" Target="consultantplus://offline/ref=9AF2530C07DEC6AC175707C927D576F153CE41CE58330C78672EBCE5F3793FB9519B4D24B8861FA1B53E6014794B7B3EDD1B94BB58CD66E5q8UDM" TargetMode="External"/><Relationship Id="rId93" Type="http://schemas.openxmlformats.org/officeDocument/2006/relationships/hyperlink" Target="consultantplus://offline/ref=9AF2530C07DEC6AC175707C927D576F153CE41CE58330C78672EBCE5F3793FB9519B4D24B8861FA7B73E6014794B7B3EDD1B94BB58CD66E5q8UDM" TargetMode="External"/><Relationship Id="rId98" Type="http://schemas.openxmlformats.org/officeDocument/2006/relationships/hyperlink" Target="consultantplus://offline/ref=9AF2530C07DEC6AC175707C927D576F153CE41CE58330C78672EBCE5F3793FB9519B4D24B8861FA8BC3E6014794B7B3EDD1B94BB58CD66E5q8UD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8296</Words>
  <Characters>47293</Characters>
  <Application>Microsoft Office Word</Application>
  <DocSecurity>0</DocSecurity>
  <Lines>394</Lines>
  <Paragraphs>110</Paragraphs>
  <ScaleCrop>false</ScaleCrop>
  <Company/>
  <LinksUpToDate>false</LinksUpToDate>
  <CharactersWithSpaces>55479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2020-08-26T12:20:00Z</dcterms:created>
  <dcterms:modified xsi:type="dcterms:W3CDTF">2020-08-26T12:21:00Z</dcterms:modified>
</cp:coreProperties>
</file>