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31" w:rsidRDefault="00331431" w:rsidP="00331431">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331431">
        <w:tc>
          <w:tcPr>
            <w:tcW w:w="5103" w:type="dxa"/>
          </w:tcPr>
          <w:p w:rsidR="00331431" w:rsidRDefault="00331431">
            <w:pPr>
              <w:autoSpaceDE w:val="0"/>
              <w:autoSpaceDN w:val="0"/>
              <w:adjustRightInd w:val="0"/>
              <w:spacing w:after="0" w:line="240" w:lineRule="auto"/>
              <w:rPr>
                <w:rFonts w:ascii="Arial" w:hAnsi="Arial" w:cs="Arial"/>
                <w:sz w:val="20"/>
                <w:szCs w:val="20"/>
              </w:rPr>
            </w:pPr>
            <w:r>
              <w:rPr>
                <w:rFonts w:ascii="Arial" w:hAnsi="Arial" w:cs="Arial"/>
                <w:sz w:val="20"/>
                <w:szCs w:val="20"/>
              </w:rPr>
              <w:t>3 декабря 2011 года</w:t>
            </w:r>
          </w:p>
        </w:tc>
        <w:tc>
          <w:tcPr>
            <w:tcW w:w="5103" w:type="dxa"/>
          </w:tcPr>
          <w:p w:rsidR="00331431" w:rsidRDefault="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382-ФЗ</w:t>
            </w:r>
          </w:p>
        </w:tc>
      </w:tr>
    </w:tbl>
    <w:p w:rsidR="00331431" w:rsidRDefault="00331431" w:rsidP="00331431">
      <w:pPr>
        <w:pBdr>
          <w:top w:val="single" w:sz="6" w:space="0" w:color="auto"/>
        </w:pBdr>
        <w:autoSpaceDE w:val="0"/>
        <w:autoSpaceDN w:val="0"/>
        <w:adjustRightInd w:val="0"/>
        <w:spacing w:before="100" w:after="100" w:line="240" w:lineRule="auto"/>
        <w:jc w:val="both"/>
        <w:rPr>
          <w:rFonts w:ascii="Arial" w:hAnsi="Arial" w:cs="Arial"/>
          <w:sz w:val="2"/>
          <w:szCs w:val="2"/>
        </w:rPr>
      </w:pPr>
    </w:p>
    <w:p w:rsidR="00331431" w:rsidRDefault="00331431" w:rsidP="00331431">
      <w:pPr>
        <w:autoSpaceDE w:val="0"/>
        <w:autoSpaceDN w:val="0"/>
        <w:adjustRightInd w:val="0"/>
        <w:spacing w:after="0" w:line="240" w:lineRule="auto"/>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ГОСУДАРСТВЕННОЙ ИНФОРМАЦИОННОЙ СИСТЕМЕ</w:t>
      </w:r>
    </w:p>
    <w:p w:rsidR="00331431" w:rsidRDefault="00331431" w:rsidP="003314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w:t>
      </w:r>
    </w:p>
    <w:p w:rsidR="00331431" w:rsidRDefault="00331431" w:rsidP="00331431">
      <w:pPr>
        <w:autoSpaceDE w:val="0"/>
        <w:autoSpaceDN w:val="0"/>
        <w:adjustRightInd w:val="0"/>
        <w:spacing w:after="0" w:line="240" w:lineRule="auto"/>
        <w:jc w:val="center"/>
        <w:rPr>
          <w:rFonts w:ascii="Arial" w:hAnsi="Arial" w:cs="Arial"/>
          <w:sz w:val="20"/>
          <w:szCs w:val="20"/>
        </w:rPr>
      </w:pPr>
    </w:p>
    <w:p w:rsidR="00331431" w:rsidRDefault="00331431" w:rsidP="00331431">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ноября 2011 года</w:t>
      </w:r>
    </w:p>
    <w:p w:rsidR="00331431" w:rsidRDefault="00331431" w:rsidP="00331431">
      <w:pPr>
        <w:autoSpaceDE w:val="0"/>
        <w:autoSpaceDN w:val="0"/>
        <w:adjustRightInd w:val="0"/>
        <w:spacing w:after="0" w:line="240" w:lineRule="auto"/>
        <w:jc w:val="right"/>
        <w:rPr>
          <w:rFonts w:ascii="Arial" w:hAnsi="Arial" w:cs="Arial"/>
          <w:sz w:val="20"/>
          <w:szCs w:val="20"/>
        </w:rPr>
      </w:pP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 ноября 2011 года</w:t>
      </w:r>
    </w:p>
    <w:p w:rsidR="00331431" w:rsidRDefault="00331431" w:rsidP="0033143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31431">
        <w:trPr>
          <w:jc w:val="center"/>
        </w:trPr>
        <w:tc>
          <w:tcPr>
            <w:tcW w:w="5000" w:type="pct"/>
            <w:tcBorders>
              <w:left w:val="single" w:sz="24" w:space="0" w:color="CED3F1"/>
              <w:right w:val="single" w:sz="24" w:space="0" w:color="F4F3F8"/>
            </w:tcBorders>
            <w:shd w:val="clear" w:color="auto" w:fill="F4F3F8"/>
          </w:tcPr>
          <w:p w:rsidR="00331431" w:rsidRDefault="003314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31431" w:rsidRDefault="003314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color w:val="392C69"/>
                <w:sz w:val="20"/>
                <w:szCs w:val="20"/>
              </w:rPr>
              <w:t xml:space="preserve"> от 05.07.2018 N 194-ФЗ)</w:t>
            </w:r>
          </w:p>
        </w:tc>
      </w:tr>
    </w:tbl>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цель настоящего Федерального закона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созданием, эксплуатацией и совершенствованием государственной информационной системы топливно-энергетического комплекса, включая сбор, обработку информации для включения в данную систему, хранение такой информации, обеспечение доступа к ней, ее предоставление и распространение.</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настоящего Федерального закона является создание правовых и организационных основ для обеспечения заинтересованных государственных органов, органов местного самоуправления, должностных лиц, организаций и граждан информацией о состоянии и прогнозе развития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настоящем Федеральном законе используются следующие основные понятия:</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информационная система топливно-энергетического комплекса - федеральная государственная информационная система, содержащая информацию о состоянии и прогнозе развития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программно-технические средства государственной информационной системы топливно-</w:t>
      </w:r>
      <w:proofErr w:type="gramStart"/>
      <w:r>
        <w:rPr>
          <w:rFonts w:ascii="Arial" w:hAnsi="Arial" w:cs="Arial"/>
          <w:sz w:val="20"/>
          <w:szCs w:val="20"/>
        </w:rPr>
        <w:t>энергетического комплекса - совокупность информационных технологий, включая программные средства государственной информационной системы топливно-энергетического комплекса (программы для электронных вычислительных машин и базы данных), и технических средств государственной информационной системы топливно-энергетического комплекса, предназначенных для автоматизации процессов сбора, обработки информации для включения в государственную информационную систему топливно-энергетического комплекса, хранения такой информации, обеспечения доступа к ней, ее предоставления и распространения.</w:t>
      </w:r>
      <w:proofErr w:type="gramEnd"/>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понятия в настоящем Федеральном законе используются в значениях, определенных законодательством Российской Федерации.</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Правовая основа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создания, эксплуатации, совершенствования государственной информационной системы топливно-энергетического комплекса составляют </w:t>
      </w:r>
      <w:hyperlink r:id="rId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w:t>
      </w:r>
      <w:r>
        <w:rPr>
          <w:rFonts w:ascii="Arial" w:hAnsi="Arial" w:cs="Arial"/>
          <w:sz w:val="20"/>
          <w:szCs w:val="20"/>
        </w:rPr>
        <w:lastRenderedPageBreak/>
        <w:t xml:space="preserve">международные договоры Российской Федерации, Федеральный </w:t>
      </w:r>
      <w:hyperlink r:id="rId7" w:history="1">
        <w:r>
          <w:rPr>
            <w:rFonts w:ascii="Arial" w:hAnsi="Arial" w:cs="Arial"/>
            <w:color w:val="0000FF"/>
            <w:sz w:val="20"/>
            <w:szCs w:val="20"/>
          </w:rPr>
          <w:t>закон</w:t>
        </w:r>
      </w:hyperlink>
      <w:r>
        <w:rPr>
          <w:rFonts w:ascii="Arial" w:hAnsi="Arial" w:cs="Arial"/>
          <w:sz w:val="20"/>
          <w:szCs w:val="20"/>
        </w:rPr>
        <w:t xml:space="preserve"> от 27 июля 2006 года N 149-ФЗ "Об информации, информационных технологиях и о защите информации", настоящий Федеральный закон, другие федеральные законы и принимаемые в соответствии с ними иные нормативные правовые акты Российской Федерации.</w:t>
      </w:r>
      <w:proofErr w:type="gramEnd"/>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31431">
        <w:trPr>
          <w:jc w:val="center"/>
        </w:trPr>
        <w:tc>
          <w:tcPr>
            <w:tcW w:w="5000" w:type="pct"/>
            <w:tcBorders>
              <w:left w:val="single" w:sz="24" w:space="0" w:color="CED3F1"/>
              <w:right w:val="single" w:sz="24" w:space="0" w:color="F4F3F8"/>
            </w:tcBorders>
            <w:shd w:val="clear" w:color="auto" w:fill="F4F3F8"/>
          </w:tcPr>
          <w:p w:rsidR="00331431" w:rsidRDefault="0033143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31431" w:rsidRDefault="003314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Государственная информационная система топливно-энергетического комплекса </w:t>
            </w:r>
            <w:hyperlink w:anchor="Par262" w:history="1">
              <w:r>
                <w:rPr>
                  <w:rFonts w:ascii="Arial" w:hAnsi="Arial" w:cs="Arial"/>
                  <w:color w:val="0000FF"/>
                  <w:sz w:val="20"/>
                  <w:szCs w:val="20"/>
                </w:rPr>
                <w:t>считается</w:t>
              </w:r>
            </w:hyperlink>
            <w:r>
              <w:rPr>
                <w:rFonts w:ascii="Arial" w:hAnsi="Arial" w:cs="Arial"/>
                <w:color w:val="392C69"/>
                <w:sz w:val="20"/>
                <w:szCs w:val="20"/>
              </w:rPr>
              <w:t xml:space="preserve"> введенной в эксплуатацию с момента ввода в эксплуатацию интеграционного сегмента этой системы, но не позднее 01.01.2020.</w:t>
            </w:r>
          </w:p>
        </w:tc>
      </w:tr>
    </w:tbl>
    <w:p w:rsidR="00331431" w:rsidRDefault="00331431" w:rsidP="0033143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Предназначение, задачи и структура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информационная система топливно-энергетического комплекса предназначена для автоматизации процессов сбора, обработки информации в целях включения в государственную информационную систему топливно-энергетического комплекса, хранения такой информации, обеспечения доступа к ней, ее предоставления и распространения, повышения эффективности обмена информацией о состоянии и прогнозе развития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Государственная информационная система топливно-энергетического комплекса может использоваться для обеспечения предоставления государственных услуг и исполнения государственных функций, связанных с выработкой и (или) реализацией государственной политики в сфере топливно-энергетического комплекса, энергосбережения и повышения энергетической эффективности, а также теплоснабжения в части производства тепловой энергии в режиме комбинированной выработки электрической и тепловой энергии и в части передачи тепловой энергии, произведенной в режиме комбинированной выработки</w:t>
      </w:r>
      <w:proofErr w:type="gramEnd"/>
      <w:r>
        <w:rPr>
          <w:rFonts w:ascii="Arial" w:hAnsi="Arial" w:cs="Arial"/>
          <w:sz w:val="20"/>
          <w:szCs w:val="20"/>
        </w:rPr>
        <w:t xml:space="preserve"> электрической и тепловой энергии.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Задачами государственной информационной системы топливно-энергетического комплекса являются:</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сбор, обработка информации о состоянии и прогнозе развития топливно-энергетического комплекса в целях включения в государственную информационную систему топливно-энергетического комплекса, хранение такой информации, обеспечение доступа к ней, ее предоставление и распространение;</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формирования аналитической информации о состоянии и прогнозе развития топливно-энергетического комплекса (далее - аналитическая информация) и включение ее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информационная система топливно-энергетического комплекса включает в себя следующие информационные системы (далее - сегменты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информационные системы, которые создаются в целях сбора, обработки информации о состоянии и прогнозе развития отдельных направлений функционирования (отраслей) топливно-энергетического комплекса, хранения такой информации, обеспечения доступа к ней, ее предоставления и распространения (далее - отраслевые сегменты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информационная система, которая создается в целях сбора, обработки информации о состоянии и прогнозе развития топливно-энергетического комплекса, относящейся одновременно к двум и более направлениям функционирования (отраслям) топливно-энергетического комплекса, хранения такой информации, обеспечения доступа к ней, ее предоставления и распространения, а также обеспечения взаимодействия данной системы, отраслевых сегментов государственной информационной системы топливно-энергетического комплекса и иных информационных систем (далее - интеграционный сегмент государственной</w:t>
      </w:r>
      <w:proofErr w:type="gramEnd"/>
      <w:r>
        <w:rPr>
          <w:rFonts w:ascii="Arial" w:hAnsi="Arial" w:cs="Arial"/>
          <w:sz w:val="20"/>
          <w:szCs w:val="20"/>
        </w:rPr>
        <w:t xml:space="preserve">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Участники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Оператором государственной информационной системы топливно-энергетического комплекса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орган), или привлеченная им в соответствии с законодательством Российской Федерации организация. </w:t>
      </w:r>
      <w:proofErr w:type="gramStart"/>
      <w:r>
        <w:rPr>
          <w:rFonts w:ascii="Arial" w:hAnsi="Arial" w:cs="Arial"/>
          <w:sz w:val="20"/>
          <w:szCs w:val="20"/>
        </w:rPr>
        <w:t>В целях эксплуатации сегментов государственной информационной системы топливно-энергетического комплекса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 (далее - организации, осуществляющие эксплуатацию сегментов государственной информационной системы топливно-энергетического комплекса).</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Субъектами государственной информационной системы топливно-энергетического комплекса, предоставляющими в обязательном порядке информацию для включения в государственную информационную систему топливно-энергетического комплекса (далее - субъекты государственной информационной системы топливно-энергетического комплекса), являются:</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местного самоуправления;</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1" w:name="Par60"/>
      <w:bookmarkEnd w:id="1"/>
      <w:proofErr w:type="gramStart"/>
      <w:r>
        <w:rPr>
          <w:rFonts w:ascii="Arial" w:hAnsi="Arial" w:cs="Arial"/>
          <w:sz w:val="20"/>
          <w:szCs w:val="20"/>
        </w:rPr>
        <w:t xml:space="preserve">2) юридические лица и индивидуальные предприниматели, являющиеся инвесторами (концессионерами, частными партнерами), заказчиками (застройщиками) строительства (реконструкции)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при условии, что такие объекты соответствуют </w:t>
      </w:r>
      <w:hyperlink r:id="rId13" w:history="1">
        <w:r>
          <w:rPr>
            <w:rFonts w:ascii="Arial" w:hAnsi="Arial" w:cs="Arial"/>
            <w:color w:val="0000FF"/>
            <w:sz w:val="20"/>
            <w:szCs w:val="20"/>
          </w:rPr>
          <w:t>характеристикам</w:t>
        </w:r>
      </w:hyperlink>
      <w:r>
        <w:rPr>
          <w:rFonts w:ascii="Arial" w:hAnsi="Arial" w:cs="Arial"/>
          <w:sz w:val="20"/>
          <w:szCs w:val="20"/>
        </w:rPr>
        <w:t>, определенным Правительством Российской Федерации.</w:t>
      </w:r>
      <w:proofErr w:type="gramEnd"/>
      <w:r>
        <w:rPr>
          <w:rFonts w:ascii="Arial" w:hAnsi="Arial" w:cs="Arial"/>
          <w:sz w:val="20"/>
          <w:szCs w:val="20"/>
        </w:rPr>
        <w:t xml:space="preserve"> Понятие "энергетический ресурс" в настоящем Федеральном законе применяется в значении, определенном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настоящего Федерального закона к продуктам переработки энергетических ресурсов относятся продукты переработки энергетических ресурсов, включенные в </w:t>
      </w:r>
      <w:hyperlink r:id="rId15" w:history="1">
        <w:r>
          <w:rPr>
            <w:rFonts w:ascii="Arial" w:hAnsi="Arial" w:cs="Arial"/>
            <w:color w:val="0000FF"/>
            <w:sz w:val="20"/>
            <w:szCs w:val="20"/>
          </w:rPr>
          <w:t>перечень</w:t>
        </w:r>
      </w:hyperlink>
      <w:r>
        <w:rPr>
          <w:rFonts w:ascii="Arial" w:hAnsi="Arial" w:cs="Arial"/>
          <w:sz w:val="20"/>
          <w:szCs w:val="20"/>
        </w:rPr>
        <w:t>, утверждаемый уполномоченным органом;</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и индивидуальные предприниматели, осуществляющие деятельность по геологическому изучению, разведке месторождений полезных ископаемых, являющихся энергетическими ресурсами;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юридические лица и индивидуальные предприниматели, осуществляющие деятельность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при условии, что </w:t>
      </w:r>
      <w:hyperlink r:id="rId16" w:history="1">
        <w:r>
          <w:rPr>
            <w:rFonts w:ascii="Arial" w:hAnsi="Arial" w:cs="Arial"/>
            <w:color w:val="0000FF"/>
            <w:sz w:val="20"/>
            <w:szCs w:val="20"/>
          </w:rPr>
          <w:t>объем</w:t>
        </w:r>
      </w:hyperlink>
      <w:r>
        <w:rPr>
          <w:rFonts w:ascii="Arial" w:hAnsi="Arial" w:cs="Arial"/>
          <w:sz w:val="20"/>
          <w:szCs w:val="20"/>
        </w:rPr>
        <w:t xml:space="preserve">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указанными юридическими</w:t>
      </w:r>
      <w:proofErr w:type="gramEnd"/>
      <w:r>
        <w:rPr>
          <w:rFonts w:ascii="Arial" w:hAnsi="Arial" w:cs="Arial"/>
          <w:sz w:val="20"/>
          <w:szCs w:val="20"/>
        </w:rPr>
        <w:t xml:space="preserve"> лицами и индивидуальными предпринимателями, </w:t>
      </w:r>
      <w:proofErr w:type="gramStart"/>
      <w:r>
        <w:rPr>
          <w:rFonts w:ascii="Arial" w:hAnsi="Arial" w:cs="Arial"/>
          <w:sz w:val="20"/>
          <w:szCs w:val="20"/>
        </w:rPr>
        <w:t>равен</w:t>
      </w:r>
      <w:proofErr w:type="gramEnd"/>
      <w:r>
        <w:rPr>
          <w:rFonts w:ascii="Arial" w:hAnsi="Arial" w:cs="Arial"/>
          <w:sz w:val="20"/>
          <w:szCs w:val="20"/>
        </w:rPr>
        <w:t xml:space="preserve"> определенным Правительством Российской Федерации значениям или превышает их;</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юридические лица, осуществляющие деятельность по обеспечению функционирования коммерческой и технологической инфраструктур оптового рынка электрической энергии и мощности;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организаторы торговли нефтью, нефтепродуктами, природным газом, углем и ценными бумагами юридических лиц, осуществляющих деятельность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w:t>
      </w:r>
      <w:proofErr w:type="gramEnd"/>
      <w:r>
        <w:rPr>
          <w:rFonts w:ascii="Arial" w:hAnsi="Arial" w:cs="Arial"/>
          <w:sz w:val="20"/>
          <w:szCs w:val="20"/>
        </w:rPr>
        <w:t xml:space="preserve"> Понятие "организатор торговли" в настоящем Федеральном законе применяется в значении, определенном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21 ноября 2011 года N 325-ФЗ "Об организованных торгах";</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lastRenderedPageBreak/>
        <w:t xml:space="preserve">7) юридические лица, индивидуальные предприниматели, осуществляющие потребление энергетических ресурсов, продуктов их переработки и соответствующие критериям, определенным в соответствии с </w:t>
      </w:r>
      <w:hyperlink w:anchor="Par67" w:history="1">
        <w:r>
          <w:rPr>
            <w:rFonts w:ascii="Arial" w:hAnsi="Arial" w:cs="Arial"/>
            <w:color w:val="0000FF"/>
            <w:sz w:val="20"/>
            <w:szCs w:val="20"/>
          </w:rPr>
          <w:t>частью 2.1</w:t>
        </w:r>
      </w:hyperlink>
      <w:r>
        <w:rPr>
          <w:rFonts w:ascii="Arial" w:hAnsi="Arial" w:cs="Arial"/>
          <w:sz w:val="20"/>
          <w:szCs w:val="20"/>
        </w:rPr>
        <w:t xml:space="preserve"> настоящей статьи.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2.1. </w:t>
      </w:r>
      <w:proofErr w:type="gramStart"/>
      <w:r>
        <w:rPr>
          <w:rFonts w:ascii="Arial" w:hAnsi="Arial" w:cs="Arial"/>
          <w:sz w:val="20"/>
          <w:szCs w:val="20"/>
        </w:rPr>
        <w:t>Юридические лица, индивидуальные предприниматели, осуществляющие потребление энергетических ресурсов, продуктов их переработки, являются субъектами государственной информационной системы топливно-энергетического комплекса, если присоединенная (установленная) или разрешенная к использованию электрическая мощность таких юридических лиц, индивидуальных предпринимателей составляет 670 киловатт и выше (независимо от источника энергоснабжения) или среднесуточное потребление энергетических ресурсов, продуктов их переработки в течение календарного года, предшествующего периоду, за который предоставляется информация для</w:t>
      </w:r>
      <w:proofErr w:type="gramEnd"/>
      <w:r>
        <w:rPr>
          <w:rFonts w:ascii="Arial" w:hAnsi="Arial" w:cs="Arial"/>
          <w:sz w:val="20"/>
          <w:szCs w:val="20"/>
        </w:rPr>
        <w:t xml:space="preserve"> включения в государственную информационную систему топливно-энергетического комплекса, соответствует одному из следующих критериев:</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среднесуточное потребление энергетических ресурсов, продуктов переработки энергетических ресурсов, за исключением электрической энергии, в условном исчислении составляет 2 тонны и выше;</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среднесуточное потребление тепловой энергии составляет 15 </w:t>
      </w:r>
      <w:proofErr w:type="spellStart"/>
      <w:r>
        <w:rPr>
          <w:rFonts w:ascii="Arial" w:hAnsi="Arial" w:cs="Arial"/>
          <w:sz w:val="20"/>
          <w:szCs w:val="20"/>
        </w:rPr>
        <w:t>гигакалорий</w:t>
      </w:r>
      <w:proofErr w:type="spellEnd"/>
      <w:r>
        <w:rPr>
          <w:rFonts w:ascii="Arial" w:hAnsi="Arial" w:cs="Arial"/>
          <w:sz w:val="20"/>
          <w:szCs w:val="20"/>
        </w:rPr>
        <w:t xml:space="preserve"> и выше.</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Пользователями государственной информационной системы топливно-энергетического комплекса (лицами, обладающими правом доступа к информации, содержащейся в государственной информационной системе топливно-энергетического комплекса) являются уполномоченный орган, иные органы государственной власти, органы местного самоуправления, а также юридические лица и физические лица.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Принципы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эксплуатация, совершенствование государственной информационной системы топливно-энергетического комплекса осуществляются на основе следующих принципов:</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полнота, достоверность, своевременность предоставления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однократность сбора информации для включения в государственную информационную систему топливно-энергетического комплекса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топливно-энергетического комплекса для включения в государственную информационную систему топливно-энергетического комплекса или иную государственную информационную систему;</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взаимодействие государственной информационной системы топливно-энергетического комплекса и иных информационных систем;</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национальной безопасности Российской Федерации при создании, эксплуатации, совершенствовании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 бесплатность программных средств государственной информационной системы топливно-энергетического комплекса, необходимых субъектам государственной информационной системы топливно-энергетического комплекса в целях предоставления ими в обязательном порядке информации для включения в государственную информационную систему топливно-энергетического комплекса в соответствии с настоящим Федеральным законом.</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органов государственной власти Российской Федерации в области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Правительство Российской Федерации в соответствии с законодательством Российской Федерации осуществляет следующие полномочия в области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утверждает </w:t>
      </w:r>
      <w:hyperlink r:id="rId21" w:history="1">
        <w:r>
          <w:rPr>
            <w:rFonts w:ascii="Arial" w:hAnsi="Arial" w:cs="Arial"/>
            <w:color w:val="0000FF"/>
            <w:sz w:val="20"/>
            <w:szCs w:val="20"/>
          </w:rPr>
          <w:t>порядок</w:t>
        </w:r>
      </w:hyperlink>
      <w:r>
        <w:rPr>
          <w:rFonts w:ascii="Arial" w:hAnsi="Arial" w:cs="Arial"/>
          <w:sz w:val="20"/>
          <w:szCs w:val="20"/>
        </w:rPr>
        <w:t xml:space="preserve">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w:t>
      </w:r>
      <w:hyperlink r:id="rId22" w:history="1">
        <w:r>
          <w:rPr>
            <w:rFonts w:ascii="Arial" w:hAnsi="Arial" w:cs="Arial"/>
            <w:color w:val="0000FF"/>
            <w:sz w:val="20"/>
            <w:szCs w:val="20"/>
          </w:rPr>
          <w:t>порядок и условия</w:t>
        </w:r>
      </w:hyperlink>
      <w:r>
        <w:rPr>
          <w:rFonts w:ascii="Arial" w:hAnsi="Arial" w:cs="Arial"/>
          <w:sz w:val="20"/>
          <w:szCs w:val="20"/>
        </w:rPr>
        <w:t xml:space="preserve">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устанавливает </w:t>
      </w:r>
      <w:hyperlink r:id="rId23" w:history="1">
        <w:r>
          <w:rPr>
            <w:rFonts w:ascii="Arial" w:hAnsi="Arial" w:cs="Arial"/>
            <w:color w:val="0000FF"/>
            <w:sz w:val="20"/>
            <w:szCs w:val="20"/>
          </w:rPr>
          <w:t>перечень</w:t>
        </w:r>
      </w:hyperlink>
      <w:r>
        <w:rPr>
          <w:rFonts w:ascii="Arial" w:hAnsi="Arial" w:cs="Arial"/>
          <w:sz w:val="20"/>
          <w:szCs w:val="20"/>
        </w:rPr>
        <w:t xml:space="preserve"> форм предоставления в обязательном порядке федеральными органами исполнительной власти, органами исполнительной власти субъектов Российской Федерации, органами местного самоуправления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устанавливает </w:t>
      </w:r>
      <w:hyperlink r:id="rId25" w:history="1">
        <w:r>
          <w:rPr>
            <w:rFonts w:ascii="Arial" w:hAnsi="Arial" w:cs="Arial"/>
            <w:color w:val="0000FF"/>
            <w:sz w:val="20"/>
            <w:szCs w:val="20"/>
          </w:rPr>
          <w:t>требования</w:t>
        </w:r>
      </w:hyperlink>
      <w:r>
        <w:rPr>
          <w:rFonts w:ascii="Arial" w:hAnsi="Arial" w:cs="Arial"/>
          <w:sz w:val="20"/>
          <w:szCs w:val="20"/>
        </w:rPr>
        <w:t xml:space="preserve"> к техническим, программным, лингвистическим средствам обеспечения эксплуатации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устанавливает </w:t>
      </w:r>
      <w:hyperlink r:id="rId26" w:history="1">
        <w:r>
          <w:rPr>
            <w:rFonts w:ascii="Arial" w:hAnsi="Arial" w:cs="Arial"/>
            <w:color w:val="0000FF"/>
            <w:sz w:val="20"/>
            <w:szCs w:val="20"/>
          </w:rPr>
          <w:t>порядок</w:t>
        </w:r>
      </w:hyperlink>
      <w:r>
        <w:rPr>
          <w:rFonts w:ascii="Arial" w:hAnsi="Arial" w:cs="Arial"/>
          <w:sz w:val="20"/>
          <w:szCs w:val="20"/>
        </w:rPr>
        <w:t xml:space="preserve"> доступа к информации, содержащейся в государственной информационной системе топливно-энергетического комплекса. Порядок включает в </w:t>
      </w:r>
      <w:proofErr w:type="gramStart"/>
      <w:r>
        <w:rPr>
          <w:rFonts w:ascii="Arial" w:hAnsi="Arial" w:cs="Arial"/>
          <w:sz w:val="20"/>
          <w:szCs w:val="20"/>
        </w:rPr>
        <w:t>себя</w:t>
      </w:r>
      <w:proofErr w:type="gramEnd"/>
      <w:r>
        <w:rPr>
          <w:rFonts w:ascii="Arial" w:hAnsi="Arial" w:cs="Arial"/>
          <w:sz w:val="20"/>
          <w:szCs w:val="20"/>
        </w:rPr>
        <w:t xml:space="preserve"> в том числе перечень информации, в отношении которой устанавливается недопустимость ограничения доступа к ней;</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устанавливает </w:t>
      </w:r>
      <w:hyperlink r:id="rId28" w:history="1">
        <w:r>
          <w:rPr>
            <w:rFonts w:ascii="Arial" w:hAnsi="Arial" w:cs="Arial"/>
            <w:color w:val="0000FF"/>
            <w:sz w:val="20"/>
            <w:szCs w:val="20"/>
          </w:rPr>
          <w:t>порядок</w:t>
        </w:r>
      </w:hyperlink>
      <w:r>
        <w:rPr>
          <w:rFonts w:ascii="Arial" w:hAnsi="Arial" w:cs="Arial"/>
          <w:sz w:val="20"/>
          <w:szCs w:val="20"/>
        </w:rPr>
        <w:t xml:space="preserve"> взаимодействия государственной информационной системы топливно-энергетического комплекса и иных информационных систем.</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осуществляет следующие полномочия в области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создает государственную информационную систему топливно-энергетического комплекса, организует эксплуатацию данной системы, осуществляет ее эксплуатацию самостоятельно или совместно с организациями, осуществляющими эксплуатацию сегментов государственной информационной системы топливно-энергетического комплекса, и совершенствует ее;</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сбор, обработку информации для включения в государственную информационную систему топливно-энергетического комплекса, хранение такой информации, обеспечение доступа к ней, ее предоставление и распространение;</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устанавливает </w:t>
      </w:r>
      <w:hyperlink r:id="rId30" w:history="1">
        <w:r>
          <w:rPr>
            <w:rFonts w:ascii="Arial" w:hAnsi="Arial" w:cs="Arial"/>
            <w:color w:val="0000FF"/>
            <w:sz w:val="20"/>
            <w:szCs w:val="20"/>
          </w:rPr>
          <w:t>перечень</w:t>
        </w:r>
      </w:hyperlink>
      <w:r>
        <w:rPr>
          <w:rFonts w:ascii="Arial" w:hAnsi="Arial" w:cs="Arial"/>
          <w:sz w:val="20"/>
          <w:szCs w:val="20"/>
        </w:rPr>
        <w:t xml:space="preserve">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формы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 и требования к заполнению этих форм;</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разрабатывает и актуализирует (корректирует) перечень аналитической информации;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устанавливает </w:t>
      </w:r>
      <w:hyperlink r:id="rId34" w:history="1">
        <w:r>
          <w:rPr>
            <w:rFonts w:ascii="Arial" w:hAnsi="Arial" w:cs="Arial"/>
            <w:color w:val="0000FF"/>
            <w:sz w:val="20"/>
            <w:szCs w:val="20"/>
          </w:rPr>
          <w:t>требования</w:t>
        </w:r>
      </w:hyperlink>
      <w:r>
        <w:rPr>
          <w:rFonts w:ascii="Arial" w:hAnsi="Arial" w:cs="Arial"/>
          <w:sz w:val="20"/>
          <w:szCs w:val="20"/>
        </w:rPr>
        <w:t xml:space="preserve"> к технологиям информационного взаимодействия в интеграционном сегменте государственной информационной системы топливно-энергетического комплекса, в том числе к форматам представления информации в рамках данного сегмента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осуществляет в пределах своих полномочий от имени Российской Федерации правомочия обладателя информации, содержащейся в государственной информационной системе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порядка и условий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Основные требования к созданию, эксплуатации, совершенствованию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информационная система топливно-энергетического комплекса создается, эксплуатируется, совершенствуется в </w:t>
      </w:r>
      <w:hyperlink r:id="rId3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 учетом положений настоящего Федерального закона.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4" w:name="Par111"/>
      <w:bookmarkEnd w:id="4"/>
      <w:r>
        <w:rPr>
          <w:rFonts w:ascii="Arial" w:hAnsi="Arial" w:cs="Arial"/>
          <w:sz w:val="20"/>
          <w:szCs w:val="20"/>
        </w:rPr>
        <w:t>2. Создание государственной информационной системы топливно-энергетического комплекса осуществляется уполномоченным органом и включает в себя разработку сегментов государственной информационной системы топливно-энергетического комплекса, ввод их в эксплуатацию, создание или приобретение программно-технических средств государственной информационной системы топливно-энергетического комплекса, в том числе выполнение научно-исследовательских, опытно-конструкторских и технологических работ.</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 обеспечивает создание отраслевых сегментов государственной информационной системы топливно-энергетического комплекса по следующим направлениям функционирования (отраслям)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нефтедобывающая промышленность, нефтеперерабатывающая промышленность, нефтехимическая промышленность, транспортировка по магистральным трубопроводам нефти и нефтепродуктов;</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газодобывающая промышленность, газоперерабатывающая промышленность, </w:t>
      </w:r>
      <w:proofErr w:type="spellStart"/>
      <w:r>
        <w:rPr>
          <w:rFonts w:ascii="Arial" w:hAnsi="Arial" w:cs="Arial"/>
          <w:sz w:val="20"/>
          <w:szCs w:val="20"/>
        </w:rPr>
        <w:t>газохимическая</w:t>
      </w:r>
      <w:proofErr w:type="spellEnd"/>
      <w:r>
        <w:rPr>
          <w:rFonts w:ascii="Arial" w:hAnsi="Arial" w:cs="Arial"/>
          <w:sz w:val="20"/>
          <w:szCs w:val="20"/>
        </w:rPr>
        <w:t xml:space="preserve"> промышленность, транспортировка по трубопроводам газа и продуктов его переработки;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угольная промышленность, сланцевая промышленность, торфяная промышленность;</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электроэнергетика, теплоэнергетика;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энергосбережение и повышение энергетической эффективности;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направления функционирования (отрасли) топливно-энергетического комплекса, определенные Правительством Российской Федерации.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Технические требования к программно-техническим средствам государственной информационной системы топливно-энергетического комплекса, создаваемым или приобретаемым в соответствии с </w:t>
      </w:r>
      <w:hyperlink w:anchor="Par111" w:history="1">
        <w:r>
          <w:rPr>
            <w:rFonts w:ascii="Arial" w:hAnsi="Arial" w:cs="Arial"/>
            <w:color w:val="0000FF"/>
            <w:sz w:val="20"/>
            <w:szCs w:val="20"/>
          </w:rPr>
          <w:t>частью 2</w:t>
        </w:r>
      </w:hyperlink>
      <w:r>
        <w:rPr>
          <w:rFonts w:ascii="Arial" w:hAnsi="Arial" w:cs="Arial"/>
          <w:sz w:val="20"/>
          <w:szCs w:val="20"/>
        </w:rPr>
        <w:t xml:space="preserve"> настоящей статьи, разрабатываются уполномоченным органом в соответствии с </w:t>
      </w:r>
      <w:hyperlink r:id="rId37" w:history="1">
        <w:r>
          <w:rPr>
            <w:rFonts w:ascii="Arial" w:hAnsi="Arial" w:cs="Arial"/>
            <w:color w:val="0000FF"/>
            <w:sz w:val="20"/>
            <w:szCs w:val="20"/>
          </w:rPr>
          <w:t>требованиями</w:t>
        </w:r>
      </w:hyperlink>
      <w:r>
        <w:rPr>
          <w:rFonts w:ascii="Arial" w:hAnsi="Arial" w:cs="Arial"/>
          <w:sz w:val="20"/>
          <w:szCs w:val="20"/>
        </w:rPr>
        <w:t xml:space="preserve"> к техническим, программным, лингвистическим средствам обеспечения эксплуатации государственной информационной системы топливно-энергетического комплекса, установленными Правительством Российской Федерации.</w:t>
      </w:r>
      <w:proofErr w:type="gramEnd"/>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Ввод сегментов государственной информационной системы топливно-энергетического комплекса в эксплуатацию осуществляется уполномоченным органом при условии соблюдения им требований </w:t>
      </w:r>
      <w:hyperlink w:anchor="Par230" w:history="1">
        <w:r>
          <w:rPr>
            <w:rFonts w:ascii="Arial" w:hAnsi="Arial" w:cs="Arial"/>
            <w:color w:val="0000FF"/>
            <w:sz w:val="20"/>
            <w:szCs w:val="20"/>
          </w:rPr>
          <w:t>части 3 статьи 13</w:t>
        </w:r>
      </w:hyperlink>
      <w:r>
        <w:rPr>
          <w:rFonts w:ascii="Arial" w:hAnsi="Arial" w:cs="Arial"/>
          <w:sz w:val="20"/>
          <w:szCs w:val="20"/>
        </w:rPr>
        <w:t xml:space="preserve"> настоящего Федерального закона.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эксплуатации государственной информационной системы топливно-энергетического комплекса осуществляется уполномоченным органом. Эксплуатация сегментов государственной информационной системы топливно-энергетического комплекса осуществляется уполномоченным органом самостоятельно или совместно с организациями, осуществляющими эксплуатацию сегментов государственной информационной системы топливно-энергетического комплекса. </w:t>
      </w:r>
      <w:proofErr w:type="gramStart"/>
      <w:r>
        <w:rPr>
          <w:rFonts w:ascii="Arial" w:hAnsi="Arial" w:cs="Arial"/>
          <w:sz w:val="20"/>
          <w:szCs w:val="20"/>
        </w:rPr>
        <w:t xml:space="preserve">Уполномоченным органом определяются перечень и содержание работ, услуг по эксплуатации сегментов государственной информационной системы топливно-энергетического комплекса, выполняемых, оказываемых </w:t>
      </w:r>
      <w:r>
        <w:rPr>
          <w:rFonts w:ascii="Arial" w:hAnsi="Arial" w:cs="Arial"/>
          <w:sz w:val="20"/>
          <w:szCs w:val="20"/>
        </w:rPr>
        <w:lastRenderedPageBreak/>
        <w:t>организациями, осуществляющими эксплуатацию сегментов государственной информационной системы топливно-энергетического комплекса, в том числе по оперативному управлению сегментами государственной информационной системы топливно-энергетического комплекса, обеспечению функционирования программно-технических средств государственной информационной системы топливно-энергетического комплекса, обработке информации, содержащейся в государственной информационной системе топливно-энергетического комплекса, формированию аналитической информации</w:t>
      </w:r>
      <w:proofErr w:type="gramEnd"/>
      <w:r>
        <w:rPr>
          <w:rFonts w:ascii="Arial" w:hAnsi="Arial" w:cs="Arial"/>
          <w:sz w:val="20"/>
          <w:szCs w:val="20"/>
        </w:rPr>
        <w:t>, включению информации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Особенности эксплуатации отдельных отраслевых сегментов государственной информационной системы топливно-энергетического комплекса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Информационное взаимодействие участников государственной информационной системы топливно-энергетического комплекса в интеграционном сегменте государственной информационной системы топливно-энергетического комплекса осуществляется в соответствии с установленными уполномоченным органом </w:t>
      </w:r>
      <w:hyperlink r:id="rId39" w:history="1">
        <w:r>
          <w:rPr>
            <w:rFonts w:ascii="Arial" w:hAnsi="Arial" w:cs="Arial"/>
            <w:color w:val="0000FF"/>
            <w:sz w:val="20"/>
            <w:szCs w:val="20"/>
          </w:rPr>
          <w:t>требованиями</w:t>
        </w:r>
      </w:hyperlink>
      <w:r>
        <w:rPr>
          <w:rFonts w:ascii="Arial" w:hAnsi="Arial" w:cs="Arial"/>
          <w:sz w:val="20"/>
          <w:szCs w:val="20"/>
        </w:rPr>
        <w:t xml:space="preserve"> к технологиям информационного взаимодействия в интеграционном сегменте государственной информационной системы топливно-энергетического комплекса, в том числе к форматам представления информации в рамках данного сегмента государственной информационной системы топливно-энергетического комплекса.</w:t>
      </w:r>
      <w:proofErr w:type="gramEnd"/>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Включение информации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Включение информации в государственную информационную систему топливно-энергетического комплекса осуществляется посредством сбора, обработки, хранения информации о состоянии и прогнозе развития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информации в государственную информационную систему топливно-энергетического комплекса осуществляется уполномоченным органом и (или) организациями, осуществляющими эксплуатацию сегментов государственной информационной системы топливно-энергетического комплекса, на основании информации: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предоставляемой в обязательном порядке субъектами государственной информационной системы топливно-энергетического комплекса, в том числе в рамках взаимодействия государственной информационной системы топливно-энергетического комплекса и иных информационных систем в соответствии со </w:t>
      </w:r>
      <w:hyperlink w:anchor="Par232"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roofErr w:type="gramEnd"/>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получаемой в результате обработки информации о состоянии и прогнозе развития топливно-энергетического комплекса, содержащейся в государственной информационной системе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иной обрабатываемой уполномоченным органом и (или) организациями, осуществляющими эксплуатацию сегментов государственной информационной системы топливно-энергетического комплекса, в соответствии с настоящим Федеральным законом и другими федеральными законами.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Виды информации, подлежащей включению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топливно-энергетического комплекса должны содержаться следующие виды информации о состоянии и прогнозе развития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информация о субъектах государственной информационной системы топливно-энергетического комплекса, указанных в </w:t>
      </w:r>
      <w:hyperlink w:anchor="Par60" w:history="1">
        <w:r>
          <w:rPr>
            <w:rFonts w:ascii="Arial" w:hAnsi="Arial" w:cs="Arial"/>
            <w:color w:val="0000FF"/>
            <w:sz w:val="20"/>
            <w:szCs w:val="20"/>
          </w:rPr>
          <w:t>пунктах 2</w:t>
        </w:r>
      </w:hyperlink>
      <w:r>
        <w:rPr>
          <w:rFonts w:ascii="Arial" w:hAnsi="Arial" w:cs="Arial"/>
          <w:sz w:val="20"/>
          <w:szCs w:val="20"/>
        </w:rPr>
        <w:t xml:space="preserve"> - </w:t>
      </w:r>
      <w:hyperlink w:anchor="Par65" w:history="1">
        <w:r>
          <w:rPr>
            <w:rFonts w:ascii="Arial" w:hAnsi="Arial" w:cs="Arial"/>
            <w:color w:val="0000FF"/>
            <w:sz w:val="20"/>
            <w:szCs w:val="20"/>
          </w:rPr>
          <w:t>7 части 2 статьи 5</w:t>
        </w:r>
      </w:hyperlink>
      <w:r>
        <w:rPr>
          <w:rFonts w:ascii="Arial" w:hAnsi="Arial" w:cs="Arial"/>
          <w:sz w:val="20"/>
          <w:szCs w:val="20"/>
        </w:rPr>
        <w:t xml:space="preserve"> настоящего Федерального закона, в том числе об основных финансово-экономических показателях их деятельности, о производственных программах, об инвестиционных программах, о программах ремонта имущества, принадлежащего на праве собственности или ином законном основании таким субъектам государственной информационной системы топливно-энергетического комплекса, об инновационных программах, о проектах</w:t>
      </w:r>
      <w:proofErr w:type="gramEnd"/>
      <w:r>
        <w:rPr>
          <w:rFonts w:ascii="Arial" w:hAnsi="Arial" w:cs="Arial"/>
          <w:sz w:val="20"/>
          <w:szCs w:val="20"/>
        </w:rPr>
        <w:t xml:space="preserve"> </w:t>
      </w:r>
      <w:proofErr w:type="gramStart"/>
      <w:r>
        <w:rPr>
          <w:rFonts w:ascii="Arial" w:hAnsi="Arial" w:cs="Arial"/>
          <w:sz w:val="20"/>
          <w:szCs w:val="20"/>
        </w:rPr>
        <w:t xml:space="preserve">таких программ, внесении в них </w:t>
      </w:r>
      <w:r>
        <w:rPr>
          <w:rFonts w:ascii="Arial" w:hAnsi="Arial" w:cs="Arial"/>
          <w:sz w:val="20"/>
          <w:szCs w:val="20"/>
        </w:rPr>
        <w:lastRenderedPageBreak/>
        <w:t>изменений и об их исполнении, о закупках товаров, работ, услуг, необходимых для исполнения соглашений о разделе продукции, и об исполнении договоров, заключенных по результатам таких закупок, о кадрах, потребности в кадрах;</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информация о рынках энергетических ресурсов, продуктах их переработки, ценообразовании на таких рынках, ценах, тарифах на энергетические ресурсы, продукты их переработки, налогах и сборах, таможенных пошлинах и иных таможенных платежах в части энергетических ресурсов, продуктов их переработки, таможенной статистике внешней торговли Российской Федерации в части энергетических ресурсов, об экспортно-импортных операциях, совершаемых с энергетическими ресурсами, продуктами их переработки;</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об использовании энергетических ресурсов, продуктов их переработки, о прогнозе потребления энергетических ресурсов, продуктов их переработки;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потребностях субъектов Российской Федерации и отраслей экономики Российской Федерации в энергетических ресурсах, продуктах их переработки, об их использовании субъектами Российской Федерации и в отраслях экономики Российской Федерации;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о фактических и прогнозируемых запасах энергетических ресурсов, являющихся полезными ископаемыми, применительно к используемым для добычи, промышленного освоения разведанным месторождениям таких полезных ископаемых, о геологическом изучении недр и разведке месторождений таких полезных ископаемых;</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информация об объеме добычи энергетических ресурсов и совместно с ними извлекаемых попутных компонентов,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их потерь субъектами государственной информационной системы топливно-энергетического комплекса, снабжения энергетическими ресурсами, продуктами их переработки;</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характеристиках энергетических ресурсов, продуктов их переработки, в том числе об их качестве;</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об использовании объектов инфраструктур морского транспорта, внутреннего водного транспорта, железнодорожного транспорта, автомобильного транспорта, магистрального трубопроводного транспорта для транспортировки, перевалки, перегрузки, отгрузки энергетических ресурсов, продуктов их переработки;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информация об использовании возобновляемых источников энергии (в том числе об установленной мощности действующих и (или) планируемых для ввода в эксплуатацию генерирующих объектов, функционирующих на основе использования возобновляемых источников энергии, объеме произведенной такими объектами электрической и (или) тепловой энергии, о производственной мощности предприятий, осуществляющих производство энергоносителей с использованием возобновляемых источников энергии, об объеме энергоносителей, произведенных такими предприятиями с использованием возобновляемых</w:t>
      </w:r>
      <w:proofErr w:type="gramEnd"/>
      <w:r>
        <w:rPr>
          <w:rFonts w:ascii="Arial" w:hAnsi="Arial" w:cs="Arial"/>
          <w:sz w:val="20"/>
          <w:szCs w:val="20"/>
        </w:rPr>
        <w:t xml:space="preserve"> источников энергии);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информация о технологических процессах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их потребления, о природных объектах, машинах и оборудовании, материалах, транспортных средствах, используемых в данных технологических процессах, о предприятиях, зданиях, строениях, сооружениях, принадлежащих на праве собственности или ином законном основании субъектам государственной информационной системы</w:t>
      </w:r>
      <w:proofErr w:type="gramEnd"/>
      <w:r>
        <w:rPr>
          <w:rFonts w:ascii="Arial" w:hAnsi="Arial" w:cs="Arial"/>
          <w:sz w:val="20"/>
          <w:szCs w:val="20"/>
        </w:rPr>
        <w:t xml:space="preserve"> </w:t>
      </w:r>
      <w:proofErr w:type="gramStart"/>
      <w:r>
        <w:rPr>
          <w:rFonts w:ascii="Arial" w:hAnsi="Arial" w:cs="Arial"/>
          <w:sz w:val="20"/>
          <w:szCs w:val="20"/>
        </w:rPr>
        <w:t xml:space="preserve">топливно-энергетического комплекса (в том числе о характеристиках данных </w:t>
      </w:r>
      <w:r>
        <w:rPr>
          <w:rFonts w:ascii="Arial" w:hAnsi="Arial" w:cs="Arial"/>
          <w:sz w:val="20"/>
          <w:szCs w:val="20"/>
        </w:rPr>
        <w:lastRenderedPageBreak/>
        <w:t>технологических процессов, природных объектов, машин и оборудования, материалов, транспортных средств, предприятий, зданий, строений, сооружений и применяемых на них технических устройствах и средствах измерений (приборах учета энергетических ресурсов), о строительстве, реконструкции, вводе в эксплуатацию, техническом перевооружении, консервации, ликвидации указанных предприятий, зданий, строений, сооружений, проведенном и планируемом ремонте имущества, принадлежащего на праве собственности или</w:t>
      </w:r>
      <w:proofErr w:type="gramEnd"/>
      <w:r>
        <w:rPr>
          <w:rFonts w:ascii="Arial" w:hAnsi="Arial" w:cs="Arial"/>
          <w:sz w:val="20"/>
          <w:szCs w:val="20"/>
        </w:rPr>
        <w:t xml:space="preserve"> </w:t>
      </w:r>
      <w:proofErr w:type="gramStart"/>
      <w:r>
        <w:rPr>
          <w:rFonts w:ascii="Arial" w:hAnsi="Arial" w:cs="Arial"/>
          <w:sz w:val="20"/>
          <w:szCs w:val="20"/>
        </w:rPr>
        <w:t>ином</w:t>
      </w:r>
      <w:proofErr w:type="gramEnd"/>
      <w:r>
        <w:rPr>
          <w:rFonts w:ascii="Arial" w:hAnsi="Arial" w:cs="Arial"/>
          <w:sz w:val="20"/>
          <w:szCs w:val="20"/>
        </w:rPr>
        <w:t xml:space="preserve"> законном основании субъектам государственной информационной системы топливно-энергетического комплекса, подготовке к отопительному сезону и его прохождении;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11) информация об организациях по добыче (переработке) угля (горючих сланцев), ликвидация которых осуществляется в соответствии с решением, принятым в установленном законодательством Российской Федерации порядке, о мероприятиях по социальной защите работников организаций угольной промышленности, ликвидации шахт (разрезов) угольной промышленности и ее последствиях, природоохранных объектах ликвидируемых шахт (разрезов) угольной промышленности и их эксплуатации;</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о приобретении энергетических ресурсов, продуктов их переработки по государственным контрактам на их поставку или иным договорам и об использовании энергетических ресурсов, продуктов их переработки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13) информация о международных договорах Российской Федерации и нормативных правовых актах Российской Федерации, регулирующих отношения в сферах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и использования энергетических ресурсов, продуктов их переработки, снабжения ими, перспективных программах стандартизации по направлениям функционирования (отраслям) топливно-энергетического комплекса;</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воздействии деятельности субъектов государственной информационной системы топливно-энергетического комплекса на окружающую среду, климат, о мерах, принимаемых по охране окружающей среды, адаптации к изменениям климата и смягчению антропогенного воздействия на климат;</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в области энергосбережения и повышения энергетической эффективности;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16) информация об организациях, осуществляющих научно-исследовательскую, научно-техническую, инновационную, образовательную деятельность в сферах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и использования энергетических ресурсов, продуктов их переработки, снабжения ими, о проводимых и планируемых научно-исследовательских, опытно-конструкторских, технологических работах в этих сферах;</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17) информация об объеме, о номенклатуре, технических характеристиках оборудования и материалов, производимых на территории Российской Федерации в целях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и использования энергетических ресурсов, продуктов их переработки, снабжения ими или импортируемых в указанных целях в Российскую Федерацию для оборота на территории Российской Федерации;</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информация о состоянии энергетики иностранных государств, мирового рынка энергетических ресурсов, продуктов их переработки, о международных системах транспортирования энергетических ресурсов, продуктов их переработки, мировых запасах энергетических ресурсов, продуктов их переработки, развитии энергетических технологий за рубежом, международном энергетическом сотрудничестве, международных организациях, осуществляющих деятельность в области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19) информация о прогнозе развития направлений функционирования (отраслей) топливно-энергетического комплекса Российской Федерации, направлений функционирования (отраслей) топливно-энергетических комплексов иностранных государств, в том числе их технологического развития, прогнозе энергетической безопасности Российской Федерации, субъектов Российской Федерации, документах стратегического планирования в области топливно-энергетического комплекса, схемах и программах перспективного развития электроэнергетики, схемах теплоснабжения, перспективах строительства объектов потребления электрической энергии и мощности с присоединенной (установленной) или</w:t>
      </w:r>
      <w:proofErr w:type="gramEnd"/>
      <w:r>
        <w:rPr>
          <w:rFonts w:ascii="Arial" w:hAnsi="Arial" w:cs="Arial"/>
          <w:sz w:val="20"/>
          <w:szCs w:val="20"/>
        </w:rPr>
        <w:t xml:space="preserve"> разрешенной к использованию электрической мощностью 670 киловатт и выше (независимо от источника энергоснабжения);</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20) информация о безопасности и антитеррористической защищенности объектов топливно-энергетического комплекса, соблюдении требований промышленной безопасности на объектах топливно-энергетического комплекса, чрезвычайных ситуациях природного и техногенного характера, об инцидентах или авариях, создающих угрозу безопасности на объектах топливно-энергетического комплекса, поддержании сил и средств в постоянной готовности к выезду на аварии и проведению работ по ликвидации их последствий на объектах топливно-энергетического комплекса;</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информация об обеспечении соблюдения требований охраны труда и об условиях труда, а также о производственном травматизме на объектах топливно-энергетического комплекса, профессиональных заболеваниях.</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Предоставление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Субъекты государственной информационной системы топливно-энергетического комплекса обязаны предоставлять безвозмездно необходимую информацию для включения в государственную информационную систему топливно-энергетического комплекса в </w:t>
      </w:r>
      <w:hyperlink r:id="rId60"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устанавливаются Правительством Российской Федерации, с учетом положений настоящего Федерального закона.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информации для включения в государственную информационную систему топливно-энергетического комплекса, которая содержится в иных государственных информационных системах и включается в такие информационные системы в обязательном порядке, осуществляется в соответствии с </w:t>
      </w:r>
      <w:hyperlink w:anchor="Par234" w:history="1">
        <w:r>
          <w:rPr>
            <w:rFonts w:ascii="Arial" w:hAnsi="Arial" w:cs="Arial"/>
            <w:color w:val="0000FF"/>
            <w:sz w:val="20"/>
            <w:szCs w:val="20"/>
          </w:rPr>
          <w:t>частью 1 статьи 14</w:t>
        </w:r>
      </w:hyperlink>
      <w:r>
        <w:rPr>
          <w:rFonts w:ascii="Arial" w:hAnsi="Arial" w:cs="Arial"/>
          <w:sz w:val="20"/>
          <w:szCs w:val="20"/>
        </w:rPr>
        <w:t xml:space="preserve"> настоящего Федерального закона.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Субъекты государственной информационной системы топливно-энергетического комплекса обеспечивают полноту и достоверность информации, предоставляемой в обязательном порядке ими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Субъекты государственной информационной системы топливно-энергетического комплекса вправе не предоставлять повторно информацию для включения в государственную информационную систему топливно-энергетического комплекса, если аналогичная по содержанию, степени детализации и периодичности предоставления информация направлялась ими в обязательном порядке для включения в государственную информационную систему топливно-энергетического комплекса или иную государственную информационную систему.</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Особенности предоставления информации для включения в отдельные отраслевые сегменты государственной информационной системы топливно-энергетического комплекса могут устанавливаться федеральными законами, принимаемыми в соответствии с ними иными нормативными правовыми актами Российской Федерации.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информации для включения в государственную информационную систему топливно-энергетического комплекса осуществляется субъектами государственной информационной системы топливно-энергетического комплекса в соответствии с формами предоставления в обязательном порядке информации и требованиями к заполнению этих форм, утвержденными уполномоченным органом.</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1" w:history="1">
        <w:proofErr w:type="gramStart"/>
        <w:r>
          <w:rPr>
            <w:rFonts w:ascii="Arial" w:hAnsi="Arial" w:cs="Arial"/>
            <w:color w:val="0000FF"/>
            <w:sz w:val="20"/>
            <w:szCs w:val="20"/>
          </w:rPr>
          <w:t>Перечень</w:t>
        </w:r>
      </w:hyperlink>
      <w:r>
        <w:rPr>
          <w:rFonts w:ascii="Arial" w:hAnsi="Arial" w:cs="Arial"/>
          <w:sz w:val="20"/>
          <w:szCs w:val="20"/>
        </w:rPr>
        <w:t xml:space="preserve"> форм предоставления в обязательном порядке федеральными органами исполнительной власти, органами исполнительной власти субъектов Российской Федерации, органами местного </w:t>
      </w:r>
      <w:r>
        <w:rPr>
          <w:rFonts w:ascii="Arial" w:hAnsi="Arial" w:cs="Arial"/>
          <w:sz w:val="20"/>
          <w:szCs w:val="20"/>
        </w:rPr>
        <w:lastRenderedPageBreak/>
        <w:t>самоуправления информации для включения в государственную информационную систему топливно-энергетического комплекса устанавливается Правительством Российской Федерации, при этом данным перечнем должны определяться федеральные органы исполнительной власти, органы исполнительной власти субъектов Российской Федерации, органы местного самоуправления, предоставляющие информацию в соответствии с каждой из таких форм</w:t>
      </w:r>
      <w:proofErr w:type="gramEnd"/>
      <w:r>
        <w:rPr>
          <w:rFonts w:ascii="Arial" w:hAnsi="Arial" w:cs="Arial"/>
          <w:sz w:val="20"/>
          <w:szCs w:val="20"/>
        </w:rPr>
        <w:t>, состав предоставляемой ими информации, сегменты государственной информационной системы топливно-энергетического комплекса, в которые включается соответствующая информация, сроки и периодичность предоставления информации.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Перечень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 устанавливается уполномоченным органом, при этом данным перечнем должны определяться критерии отнесения юридических лиц и индивидуальных предпринимателей к субъектам государственной информационной системы топливно-энергетического комплекса, предоставляющим информацию в соответствии с каждой из таких форм, состав предоставляемой ими информации, сегменты государственной информационной системы</w:t>
      </w:r>
      <w:proofErr w:type="gramEnd"/>
      <w:r>
        <w:rPr>
          <w:rFonts w:ascii="Arial" w:hAnsi="Arial" w:cs="Arial"/>
          <w:sz w:val="20"/>
          <w:szCs w:val="20"/>
        </w:rPr>
        <w:t xml:space="preserve"> топливно-энергетического комплекса, в которые включается соответствующая информация, сроки и периодичность предоставления информации.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Перечнями форм предоставления в обязательном порядке информации для включения в государственную информационную систему топливно-энергетического комплекса может быть предусмотрено, что в состав предоставляемой информации включаются электронные документы, требования к формату и содержанию которых устанавливаются требованиями к заполнению этих форм.</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7.2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для включения в государственную информационную систему топливно-энергетического комплекса предоставляется субъектами государственной информационной системы топливно-энергетического комплекса посредством информационно-телекоммуникационных сетей в форме электронного документа или электронных документов, подписанных усиленной квалифицированной электронной подписью, которые направляются в уполномоченный орган с использованием программных средств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отсутствия в месте нахождения субъекта государственной информационной системы топливно-энергетического комплекса необходимой информационно-телекоммуникационной инфраструктуры, обеспечивающей техническую возможность предоставления информации посредством информационно-телекоммуникационных сетей, информация направляется в уполномоченный орган в форме электронного документа, созданного с использованием программных средств государственной информационной системы топливно-энергетического комплекса на электронном носителе.</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Формирование аналитической информации</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Перечень аналитической информации разрабатывается и актуализируется (корректируется) уполномоченным органом.</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Перечень аналитической информации содержит сведения о выполняемых уполномоченным органом и (или) организациями, осуществляющими эксплуатацию сегментов государственной информационной системы топливно-энергетического комплекса, работах по формированию аналитической информации с указанием периодичности выполнения каждой работы, уровня агрегирования аналитической информации (по Российской Федерации в целом, по субъектам Российской Федерации, по муниципальным образованиям, по отдельным направлениям функционирования (отраслям) топливно-энергетического комплекса, по иным уровням агрегирования), группировки этой</w:t>
      </w:r>
      <w:proofErr w:type="gramEnd"/>
      <w:r>
        <w:rPr>
          <w:rFonts w:ascii="Arial" w:hAnsi="Arial" w:cs="Arial"/>
          <w:sz w:val="20"/>
          <w:szCs w:val="20"/>
        </w:rPr>
        <w:t xml:space="preserve"> информации согласно классификационным признакам и срокам ее предоставления пользователям государственной информационной системы топливно-энергетического комплекса или распространения.</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Разработка перечня аналитической информации осуществляется на основе рационального выбора источников информации в целях формирования аналитической информации для обеспечения ее полноты, достоверности, научной обоснованности, своевременности предоставления, учета интересов </w:t>
      </w:r>
      <w:r>
        <w:rPr>
          <w:rFonts w:ascii="Arial" w:hAnsi="Arial" w:cs="Arial"/>
          <w:sz w:val="20"/>
          <w:szCs w:val="20"/>
        </w:rPr>
        <w:lastRenderedPageBreak/>
        <w:t>пользователей, а также в целях снижения нагрузки на субъекты государственной информационной системы топливно-энергетического комплекса и исключения дублирования в работе уполномоченного органа.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Формирование аналитической информации осуществляется на основании информации, включенной в государственную информационную систему топливно-энергетического комплекса, а также иной информации при условии указания ее источника. Аналитическая информация, сформированная в соответствии с перечнем аналитической информации, включается уполномоченным органом и (или) организациями, осуществляющими эксплуатацию сегментов государственной информационной системы топливно-энергетического комплекса, в государственную информационную систему топливно-энергетического комплекса. Обеспечение доступа к аналитической информации, ее предоставление и распространение осуществляются в соответствии со </w:t>
      </w:r>
      <w:hyperlink w:anchor="Par206"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06"/>
      <w:bookmarkEnd w:id="5"/>
      <w:r>
        <w:rPr>
          <w:rFonts w:ascii="Arial" w:eastAsiaTheme="minorHAnsi" w:hAnsi="Arial" w:cs="Arial"/>
          <w:color w:val="auto"/>
          <w:sz w:val="20"/>
          <w:szCs w:val="20"/>
        </w:rPr>
        <w:t>Статья 12. Правовой режим информации, содержащейся в государственной информационной системе топливно-энергетического комплекса, обеспечение доступа к ней, ее предоставление и распространение</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Правомочия обладателя информации, содержащейся в государственной информационной системе топливно-энергетического комплекса, от имени Российской Федерации осуществляет уполномоченный орган в пределах своих полномочий.</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Доступ к информации, содержащейся в государственной информационной системе топливно-энергетического комплекса, обеспечивается уполномоченным органом в </w:t>
      </w:r>
      <w:hyperlink r:id="rId6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roofErr w:type="gramEnd"/>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Данные, содержащиеся в государственной информационной системе топливно-энергетического комплекса,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включенной в перечень, утверждаемый Правительством Российской Федерации.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Правом доступа к информации, включая информацию ограниченного доступа, содержащейся в государственной информационной системе топливно-энергетического комплекса, с возможностью ее обработки обладает уполномоченный орган, а также организации, осуществляющие эксплуатацию сегментов государственной информационной системы топливно-энергетического комплекса. Иные пользователи государственной информационной системы топливно-энергетического комплекса обладают правом доступа к информации, содержащейся в государственной информационной системе топливно-энергетического комплекса,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Доступ пользователей государственной информационной системы топливно-энергетического комплекса к общедоступной информации, содержащейся в государственной информационной системе топливно-энергетического комплекса, обеспечивается оператором государственной информационной системы топливно-энергетического комплекса путем размещения указанной информации на официальном сайте уполномоченного органа в информационно-телекоммуникационной сети "Интернет".</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6" w:name="Par215"/>
      <w:bookmarkEnd w:id="6"/>
      <w:r>
        <w:rPr>
          <w:rFonts w:ascii="Arial" w:hAnsi="Arial" w:cs="Arial"/>
          <w:sz w:val="20"/>
          <w:szCs w:val="20"/>
        </w:rPr>
        <w:t>5. Уполномоченным органом обеспечивается доступ к информации, содержащейся в государственной информационной системе топливно-энергетического комплекса, с использованием программно-технических средств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субъектам государственной информационной системы топливно-энергетического комплекса, предоставляющим в обязательном порядке информацию для включения в государственную информационную систему топливно-энергетического комплекса, в отношении предоставленной ими информации и общедоступной информации, содержащейся в государственной информационной системе топливно-энергетического комплекса;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пользователям государственной информационной системы топливно-энергетического комплекса в отношении информации, которая содержится в государственной информационной системе топливно-энергетического комплекса и </w:t>
      </w:r>
      <w:proofErr w:type="gramStart"/>
      <w:r>
        <w:rPr>
          <w:rFonts w:ascii="Arial" w:hAnsi="Arial" w:cs="Arial"/>
          <w:sz w:val="20"/>
          <w:szCs w:val="20"/>
        </w:rPr>
        <w:t>доступ</w:t>
      </w:r>
      <w:proofErr w:type="gramEnd"/>
      <w:r>
        <w:rPr>
          <w:rFonts w:ascii="Arial" w:hAnsi="Arial" w:cs="Arial"/>
          <w:sz w:val="20"/>
          <w:szCs w:val="20"/>
        </w:rPr>
        <w:t xml:space="preserve"> к которой ограничен настоящим Федеральным законом и другими федеральными законами, при наличии у таких пользователей права доступа к этой информации.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случае необходимости получения органами государственной власти, органами местного самоуправления документированной информации о деятельности юридических лиц, индивидуальных предпринимателей, подлежащей в соответствии с настоящим Федеральным законом предоставлению ими для включения в государственную информационную систему топливно-энергетического комплекса, указанные органы вправе запросить эту информацию у уполномоченного органа в порядке межведомственного информационного взаимодействия, в том числе с использованием инфраструктуры, обеспечивающей информационно-технологическое взаимодействие информационных систем</w:t>
      </w:r>
      <w:proofErr w:type="gramEnd"/>
      <w:r>
        <w:rPr>
          <w:rFonts w:ascii="Arial" w:hAnsi="Arial" w:cs="Arial"/>
          <w:sz w:val="20"/>
          <w:szCs w:val="20"/>
        </w:rPr>
        <w:t>,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допускается распространение или иное ненадлежащее использование уполномоченным органом, а также организациями, осуществляющими эксплуатацию сегментов государственной информационной системы топливно-энергетического комплекса, информации, которая содержится в государственной информационной системе топливно-энергетического комплекса и </w:t>
      </w:r>
      <w:proofErr w:type="gramStart"/>
      <w:r>
        <w:rPr>
          <w:rFonts w:ascii="Arial" w:hAnsi="Arial" w:cs="Arial"/>
          <w:sz w:val="20"/>
          <w:szCs w:val="20"/>
        </w:rPr>
        <w:t>доступ</w:t>
      </w:r>
      <w:proofErr w:type="gramEnd"/>
      <w:r>
        <w:rPr>
          <w:rFonts w:ascii="Arial" w:hAnsi="Arial" w:cs="Arial"/>
          <w:sz w:val="20"/>
          <w:szCs w:val="20"/>
        </w:rPr>
        <w:t xml:space="preserve"> к которой ограничен настоящим Федеральным законом и другими федеральными законами.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Доступ к информации, содержащейся в государственной информационной системе топливно-энергетического комплекса, в соответствии с </w:t>
      </w:r>
      <w:hyperlink w:anchor="Par215" w:history="1">
        <w:r>
          <w:rPr>
            <w:rFonts w:ascii="Arial" w:hAnsi="Arial" w:cs="Arial"/>
            <w:color w:val="0000FF"/>
            <w:sz w:val="20"/>
            <w:szCs w:val="20"/>
          </w:rPr>
          <w:t>частью 5</w:t>
        </w:r>
      </w:hyperlink>
      <w:r>
        <w:rPr>
          <w:rFonts w:ascii="Arial" w:hAnsi="Arial" w:cs="Arial"/>
          <w:sz w:val="20"/>
          <w:szCs w:val="20"/>
        </w:rPr>
        <w:t xml:space="preserve"> настоящей статьи может обеспечиваться с использованием единой системы идентификац</w:t>
      </w:r>
      <w:proofErr w:type="gramStart"/>
      <w:r>
        <w:rPr>
          <w:rFonts w:ascii="Arial" w:hAnsi="Arial" w:cs="Arial"/>
          <w:sz w:val="20"/>
          <w:szCs w:val="20"/>
        </w:rPr>
        <w:t>ии и ау</w:t>
      </w:r>
      <w:proofErr w:type="gramEnd"/>
      <w:r>
        <w:rPr>
          <w:rFonts w:ascii="Arial" w:hAnsi="Arial" w:cs="Arial"/>
          <w:sz w:val="20"/>
          <w:szCs w:val="20"/>
        </w:rPr>
        <w:t>тентификации.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8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Правовой режим программно-технических средств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входящее в состав технических средств государственной информационной системы топливно-энергетического комплекса и созданное или приобретенное за счет средств федерального бюджета, является федеральной собственностью.</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Исключительное право на программные средства, специально созданные для включения в состав программно-технических средств государственной информационной системы топливно-энергетического комплекса, приобретается Российской Федерацией в соответствии с гражданским законодательством.</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7" w:name="Par230"/>
      <w:bookmarkEnd w:id="7"/>
      <w:r>
        <w:rPr>
          <w:rFonts w:ascii="Arial" w:hAnsi="Arial" w:cs="Arial"/>
          <w:sz w:val="20"/>
          <w:szCs w:val="20"/>
        </w:rPr>
        <w:t>3. Уполномоченный орган обеспечивает предоставление субъектам государственной информационной системы топливно-энергетического комплекса права использования программных средств государственной информационной системы топливно-энергетического комплекса, в том числе путем их воспроизведения, безвозмездно в объеме, необходимом для обеспечения исполнения субъектами государственной информационной системы топливно-энергетического комплекса обязанности по предоставлению информации для включения в государственную информационную систему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32"/>
      <w:bookmarkEnd w:id="8"/>
      <w:r>
        <w:rPr>
          <w:rFonts w:ascii="Arial" w:eastAsiaTheme="minorHAnsi" w:hAnsi="Arial" w:cs="Arial"/>
          <w:color w:val="auto"/>
          <w:sz w:val="20"/>
          <w:szCs w:val="20"/>
        </w:rPr>
        <w:t>Статья 14. Взаимодействие государственной информационной системы топливно-энергетического комплекса и иных информационных систем</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bookmarkStart w:id="9" w:name="Par234"/>
      <w:bookmarkEnd w:id="9"/>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информация, которая должна предоставляться для включения в государственную информационную систему топливно-энергетического комплекса,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подлежит включению в государственную информационную систему топливно-энергетического комплекса в автоматизированном режиме из иных государственных информационных систем, в том числе с использованием единой системы межведомственного электронного взаимодействия. В случае</w:t>
      </w:r>
      <w:proofErr w:type="gramStart"/>
      <w:r>
        <w:rPr>
          <w:rFonts w:ascii="Arial" w:hAnsi="Arial" w:cs="Arial"/>
          <w:sz w:val="20"/>
          <w:szCs w:val="20"/>
        </w:rPr>
        <w:t>,</w:t>
      </w:r>
      <w:proofErr w:type="gramEnd"/>
      <w:r>
        <w:rPr>
          <w:rFonts w:ascii="Arial" w:hAnsi="Arial" w:cs="Arial"/>
          <w:sz w:val="20"/>
          <w:szCs w:val="20"/>
        </w:rPr>
        <w:t xml:space="preserve"> если информация, которая в соответствии с законодательством Российской Федерации должна предоставляться для включения в иную государственную информационную систему, содержится в государственной информационной системе топливно-энергетического комплекса и включается в государственную информационную систему топливно-энергетического комплекса в </w:t>
      </w:r>
      <w:r>
        <w:rPr>
          <w:rFonts w:ascii="Arial" w:hAnsi="Arial" w:cs="Arial"/>
          <w:sz w:val="20"/>
          <w:szCs w:val="20"/>
        </w:rPr>
        <w:lastRenderedPageBreak/>
        <w:t>обязательном порядке, такая информация подлежит включению в иную государственную информационную систему в автоматизированном режиме из государственной информационной системы топливно-энергетического комплекса, в том числе с использованием единой системы межведомственного электронного взаимодействия.</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5" w:history="1">
        <w:r>
          <w:rPr>
            <w:rFonts w:ascii="Arial" w:hAnsi="Arial" w:cs="Arial"/>
            <w:color w:val="0000FF"/>
            <w:sz w:val="20"/>
            <w:szCs w:val="20"/>
          </w:rPr>
          <w:t>Порядок</w:t>
        </w:r>
      </w:hyperlink>
      <w:r>
        <w:rPr>
          <w:rFonts w:ascii="Arial" w:hAnsi="Arial" w:cs="Arial"/>
          <w:sz w:val="20"/>
          <w:szCs w:val="20"/>
        </w:rPr>
        <w:t xml:space="preserve"> взаимодействия государственной информационной системы топливно-энергетического комплекса и иных информационных систем, в том числе государственных и муниципальных информационных систем, устанавливается Правительством Российской Федерации.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Операторы указанных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иных государственных информационных систем обязаны обеспечивать доступ уполномоченного органа к информации, содержащейся в указанных информационных системах, с соблюдением порядка взаимодействия государственной информационной системы топливно-энергетического комплекса и иных информационных систем.</w:t>
      </w:r>
      <w:proofErr w:type="gramEnd"/>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Взаимодействие государственной информационной системы топливно-энергетического комплекса и иных информационных систем, не указанных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на добровольной основе в соответствии с порядком взаимодействия государственной информационной системы топливно-энергетического комплекса и иных информационных систем при условии соблюдения требований </w:t>
      </w:r>
      <w:hyperlink w:anchor="Par20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включении в государственную информационную систему топливно-энергетического комплекса информации о состоянии и прогнозе развития топливно-энергетического комплекса, содержащейся в иной информационной системе, оператор государственной информационной системы топливно-энергетического комплекса обязан указывать иную информационную систему в качестве источника полученной информации. Источником официальной статистической информации, формируемой субъектами официального статистического учета в соответствии с федеральным планом статистических работ и подлежащей предоставлению ими для включения в государственную информационную систему топливно-энергетического комплекса, является система государственной статистики.</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Финансирование создания, эксплуатации, совершенствования государственной информационной системы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Расходы, связанные с созданием, эксплуатацией, совершенствованием государственной информационной системы топливно-энергетического комплекса,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 за исключением расходов, указанных в </w:t>
      </w:r>
      <w:hyperlink w:anchor="Par24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bookmarkStart w:id="10" w:name="Par248"/>
      <w:bookmarkEnd w:id="10"/>
      <w:r>
        <w:rPr>
          <w:rFonts w:ascii="Arial" w:hAnsi="Arial" w:cs="Arial"/>
          <w:sz w:val="20"/>
          <w:szCs w:val="20"/>
        </w:rPr>
        <w:t xml:space="preserve">2. Субъекты государственной информационной системы топливно-энергетического комплекса, указанные в </w:t>
      </w:r>
      <w:hyperlink w:anchor="Par60" w:history="1">
        <w:r>
          <w:rPr>
            <w:rFonts w:ascii="Arial" w:hAnsi="Arial" w:cs="Arial"/>
            <w:color w:val="0000FF"/>
            <w:sz w:val="20"/>
            <w:szCs w:val="20"/>
          </w:rPr>
          <w:t>пунктах 2</w:t>
        </w:r>
      </w:hyperlink>
      <w:r>
        <w:rPr>
          <w:rFonts w:ascii="Arial" w:hAnsi="Arial" w:cs="Arial"/>
          <w:sz w:val="20"/>
          <w:szCs w:val="20"/>
        </w:rPr>
        <w:t xml:space="preserve"> - </w:t>
      </w:r>
      <w:hyperlink w:anchor="Par65" w:history="1">
        <w:r>
          <w:rPr>
            <w:rFonts w:ascii="Arial" w:hAnsi="Arial" w:cs="Arial"/>
            <w:color w:val="0000FF"/>
            <w:sz w:val="20"/>
            <w:szCs w:val="20"/>
          </w:rPr>
          <w:t>7 части 2 статьи 5</w:t>
        </w:r>
      </w:hyperlink>
      <w:r>
        <w:rPr>
          <w:rFonts w:ascii="Arial" w:hAnsi="Arial" w:cs="Arial"/>
          <w:sz w:val="20"/>
          <w:szCs w:val="20"/>
        </w:rPr>
        <w:t xml:space="preserve"> настоящего Федерального закона и предоставляющие в обязательном порядке информацию для включения в государственную информационную систему топливно-энергетического комплекса, приобретают технические средства, необходимые для использования ими программных средств государственной информационной системы топливно-энергетического комплекса, за счет собственных средств.</w:t>
      </w:r>
    </w:p>
    <w:p w:rsidR="00331431" w:rsidRDefault="00331431" w:rsidP="003314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Защита информации, содержащейся в государственной информационной системе топливно-энергетического комплекса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содержащаяся в государственной информационной системе топливно-энергетического комплекса,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w:t>
      </w:r>
      <w:hyperlink r:id="rId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отношении коммерческой тайны и иной охраняемой законом тайны.</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Ответственность за нарушение настоящего Федерального закона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Заключительные положения</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05.07.2018 N 194-ФЗ)</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bookmarkStart w:id="11" w:name="Par262"/>
      <w:bookmarkEnd w:id="11"/>
      <w:r>
        <w:rPr>
          <w:rFonts w:ascii="Arial" w:hAnsi="Arial" w:cs="Arial"/>
          <w:sz w:val="20"/>
          <w:szCs w:val="20"/>
        </w:rPr>
        <w:t>1. Государственная информационная система топливно-энергетического комплекса считается введенной в эксплуатацию с момента ввода в эксплуатацию интеграционного сегмента государственной информационной системы топливно-энергетического комплекса, но не позднее 1 января 2020 года.</w:t>
      </w:r>
    </w:p>
    <w:p w:rsidR="00331431" w:rsidRDefault="00331431" w:rsidP="003314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сведений, составляющих государственную тайну, для включения в государственную информационную систему топливно-энергетического комплекса осуществляется с 1 января 2020 года.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Вступление в силу настоящего Федерального закона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2012 года.</w:t>
      </w:r>
    </w:p>
    <w:p w:rsidR="00331431" w:rsidRDefault="00331431" w:rsidP="00331431">
      <w:pPr>
        <w:autoSpaceDE w:val="0"/>
        <w:autoSpaceDN w:val="0"/>
        <w:adjustRightInd w:val="0"/>
        <w:spacing w:after="0" w:line="240" w:lineRule="auto"/>
        <w:ind w:firstLine="540"/>
        <w:jc w:val="both"/>
        <w:rPr>
          <w:rFonts w:ascii="Arial" w:hAnsi="Arial" w:cs="Arial"/>
          <w:sz w:val="20"/>
          <w:szCs w:val="20"/>
        </w:rPr>
      </w:pP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31431" w:rsidRDefault="00331431" w:rsidP="003314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31431" w:rsidRDefault="00331431" w:rsidP="0033143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31431" w:rsidRDefault="00331431" w:rsidP="00331431">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декабря 2011 года</w:t>
      </w:r>
    </w:p>
    <w:p w:rsidR="00331431" w:rsidRDefault="00331431" w:rsidP="0033143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382-ФЗ</w:t>
      </w:r>
    </w:p>
    <w:p w:rsidR="00331431" w:rsidRDefault="00331431" w:rsidP="00331431">
      <w:pPr>
        <w:autoSpaceDE w:val="0"/>
        <w:autoSpaceDN w:val="0"/>
        <w:adjustRightInd w:val="0"/>
        <w:spacing w:after="0" w:line="240" w:lineRule="auto"/>
        <w:rPr>
          <w:rFonts w:ascii="Arial" w:hAnsi="Arial" w:cs="Arial"/>
          <w:sz w:val="20"/>
          <w:szCs w:val="20"/>
        </w:rPr>
      </w:pPr>
    </w:p>
    <w:p w:rsidR="00331431" w:rsidRDefault="00331431" w:rsidP="00331431">
      <w:pPr>
        <w:autoSpaceDE w:val="0"/>
        <w:autoSpaceDN w:val="0"/>
        <w:adjustRightInd w:val="0"/>
        <w:spacing w:after="0" w:line="240" w:lineRule="auto"/>
        <w:rPr>
          <w:rFonts w:ascii="Arial" w:hAnsi="Arial" w:cs="Arial"/>
          <w:sz w:val="20"/>
          <w:szCs w:val="20"/>
        </w:rPr>
      </w:pPr>
    </w:p>
    <w:p w:rsidR="00331431" w:rsidRDefault="00331431" w:rsidP="00331431">
      <w:pPr>
        <w:pBdr>
          <w:top w:val="single" w:sz="6" w:space="0" w:color="auto"/>
        </w:pBdr>
        <w:autoSpaceDE w:val="0"/>
        <w:autoSpaceDN w:val="0"/>
        <w:adjustRightInd w:val="0"/>
        <w:spacing w:before="100" w:after="100" w:line="240" w:lineRule="auto"/>
        <w:jc w:val="both"/>
        <w:rPr>
          <w:rFonts w:ascii="Arial" w:hAnsi="Arial" w:cs="Arial"/>
          <w:sz w:val="2"/>
          <w:szCs w:val="2"/>
        </w:rPr>
      </w:pPr>
    </w:p>
    <w:p w:rsidR="002944FD" w:rsidRDefault="002944FD"/>
    <w:sectPr w:rsidR="002944FD" w:rsidSect="00225E7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D7"/>
    <w:rsid w:val="001523D7"/>
    <w:rsid w:val="002944FD"/>
    <w:rsid w:val="0033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C6DB3167D6737DE4E7B10E6D1D2F74B57127CA7099853CC2CDE5FCD3AB7591FD87D09B467E2EFDF52D0AAA11E76D679D148E1280264ECi9C0N" TargetMode="External"/><Relationship Id="rId21" Type="http://schemas.openxmlformats.org/officeDocument/2006/relationships/hyperlink" Target="consultantplus://offline/ref=584C6DB3167D6737DE4E7B10E6D1D2F74B52147DA40C9853CC2CDE5FCD3AB7591FD87D09B467E2EFDE52D0AAA11E76D679D148E1280264ECi9C0N" TargetMode="External"/><Relationship Id="rId42" Type="http://schemas.openxmlformats.org/officeDocument/2006/relationships/hyperlink" Target="consultantplus://offline/ref=584C6DB3167D6737DE4E7B10E6D1D2F74B521676A40F9853CC2CDE5FCD3AB7591FD87D09B467E2EAD052D0AAA11E76D679D148E1280264ECi9C0N" TargetMode="External"/><Relationship Id="rId47" Type="http://schemas.openxmlformats.org/officeDocument/2006/relationships/hyperlink" Target="consultantplus://offline/ref=584C6DB3167D6737DE4E7B10E6D1D2F74B521676A40F9853CC2CDE5FCD3AB7591FD87D09B467E2E9D452D0AAA11E76D679D148E1280264ECi9C0N" TargetMode="External"/><Relationship Id="rId63" Type="http://schemas.openxmlformats.org/officeDocument/2006/relationships/hyperlink" Target="consultantplus://offline/ref=584C6DB3167D6737DE4E7B10E6D1D2F74B521676A40F9853CC2CDE5FCD3AB7591FD87D09B467E2E7D452D0AAA11E76D679D148E1280264ECi9C0N" TargetMode="External"/><Relationship Id="rId68" Type="http://schemas.openxmlformats.org/officeDocument/2006/relationships/hyperlink" Target="consultantplus://offline/ref=584C6DB3167D6737DE4E7B10E6D1D2F74B521676A40F9853CC2CDE5FCD3AB7591FD87D09B467E2E6D252D0AAA11E76D679D148E1280264ECi9C0N" TargetMode="External"/><Relationship Id="rId84" Type="http://schemas.openxmlformats.org/officeDocument/2006/relationships/theme" Target="theme/theme1.xml"/><Relationship Id="rId16" Type="http://schemas.openxmlformats.org/officeDocument/2006/relationships/hyperlink" Target="consultantplus://offline/ref=584C6DB3167D6737DE4E7B10E6D1D2F74B53107AA3099853CC2CDE5FCD3AB7591FD87D09B467E2EFDF52D0AAA11E76D679D148E1280264ECi9C0N" TargetMode="External"/><Relationship Id="rId11" Type="http://schemas.openxmlformats.org/officeDocument/2006/relationships/hyperlink" Target="consultantplus://offline/ref=584C6DB3167D6737DE4E7B10E6D1D2F74B521676A40F9853CC2CDE5FCD3AB7591FD87D09B467E2EEDF52D0AAA11E76D679D148E1280264ECi9C0N" TargetMode="External"/><Relationship Id="rId32" Type="http://schemas.openxmlformats.org/officeDocument/2006/relationships/hyperlink" Target="consultantplus://offline/ref=584C6DB3167D6737DE4E7B10E6D1D2F74B521676A40F9853CC2CDE5FCD3AB7591FD87D09B467E2EBD252D0AAA11E76D679D148E1280264ECi9C0N" TargetMode="External"/><Relationship Id="rId37" Type="http://schemas.openxmlformats.org/officeDocument/2006/relationships/hyperlink" Target="consultantplus://offline/ref=584C6DB3167D6737DE4E7B10E6D1D2F74951137FAC0A9853CC2CDE5FCD3AB7591FD87D09B467E2EFDF52D0AAA11E76D679D148E1280264ECi9C0N" TargetMode="External"/><Relationship Id="rId53" Type="http://schemas.openxmlformats.org/officeDocument/2006/relationships/hyperlink" Target="consultantplus://offline/ref=584C6DB3167D6737DE4E7B10E6D1D2F74B521676A40F9853CC2CDE5FCD3AB7591FD87D09B467E2E8D552D0AAA11E76D679D148E1280264ECi9C0N" TargetMode="External"/><Relationship Id="rId58" Type="http://schemas.openxmlformats.org/officeDocument/2006/relationships/hyperlink" Target="consultantplus://offline/ref=584C6DB3167D6737DE4E7B10E6D1D2F74B521676A40F9853CC2CDE5FCD3AB7591FD87D09B467E2E8D052D0AAA11E76D679D148E1280264ECi9C0N" TargetMode="External"/><Relationship Id="rId74" Type="http://schemas.openxmlformats.org/officeDocument/2006/relationships/hyperlink" Target="consultantplus://offline/ref=584C6DB3167D6737DE4E7B10E6D1D2F74B521676A40F9853CC2CDE5FCD3AB7591FD87D09B467E3EFD352D0AAA11E76D679D148E1280264ECi9C0N" TargetMode="External"/><Relationship Id="rId79" Type="http://schemas.openxmlformats.org/officeDocument/2006/relationships/hyperlink" Target="consultantplus://offline/ref=584C6DB3167D6737DE4E7B10E6D1D2F74B521676A40F9853CC2CDE5FCD3AB7591FD87D09B467E3EFDE52D0AAA11E76D679D148E1280264ECi9C0N" TargetMode="External"/><Relationship Id="rId5" Type="http://schemas.openxmlformats.org/officeDocument/2006/relationships/hyperlink" Target="consultantplus://offline/ref=584C6DB3167D6737DE4E7B10E6D1D2F74B521676A40F9853CC2CDE5FCD3AB7591FD87D09B467E2EFDE52D0AAA11E76D679D148E1280264ECi9C0N" TargetMode="External"/><Relationship Id="rId61" Type="http://schemas.openxmlformats.org/officeDocument/2006/relationships/hyperlink" Target="consultantplus://offline/ref=584C6DB3167D6737DE4E7B10E6D1D2F74B56117DA00E9853CC2CDE5FCD3AB7591FD87D09B467E2EFD052D0AAA11E76D679D148E1280264ECi9C0N" TargetMode="External"/><Relationship Id="rId82" Type="http://schemas.openxmlformats.org/officeDocument/2006/relationships/hyperlink" Target="consultantplus://offline/ref=584C6DB3167D6737DE4E7B10E6D1D2F74B521676A40F9853CC2CDE5FCD3AB7591FD87D09B467E3EED552D0AAA11E76D679D148E1280264ECi9C0N" TargetMode="External"/><Relationship Id="rId19" Type="http://schemas.openxmlformats.org/officeDocument/2006/relationships/hyperlink" Target="consultantplus://offline/ref=584C6DB3167D6737DE4E7B10E6D1D2F74B521676A40F9853CC2CDE5FCD3AB7591FD87D09B467E2ECD652D0AAA11E76D679D148E1280264ECi9C0N" TargetMode="External"/><Relationship Id="rId14" Type="http://schemas.openxmlformats.org/officeDocument/2006/relationships/hyperlink" Target="consultantplus://offline/ref=584C6DB3167D6737DE4E7B10E6D1D2F74B51177EA20D9853CC2CDE5FCD3AB7590DD82505B661FCEFDF4786FBE7i4CBN" TargetMode="External"/><Relationship Id="rId22" Type="http://schemas.openxmlformats.org/officeDocument/2006/relationships/hyperlink" Target="consultantplus://offline/ref=584C6DB3167D6737DE4E7B10E6D1D2F74B50107AA30F9853CC2CDE5FCD3AB7591FD87D09B467E2EFDF52D0AAA11E76D679D148E1280264ECi9C0N" TargetMode="External"/><Relationship Id="rId27" Type="http://schemas.openxmlformats.org/officeDocument/2006/relationships/hyperlink" Target="consultantplus://offline/ref=584C6DB3167D6737DE4E7B10E6D1D2F74B521676A40F9853CC2CDE5FCD3AB7591FD87D09B467E2EBD752D0AAA11E76D679D148E1280264ECi9C0N" TargetMode="External"/><Relationship Id="rId30" Type="http://schemas.openxmlformats.org/officeDocument/2006/relationships/hyperlink" Target="consultantplus://offline/ref=584C6DB3167D6737DE4E7B10E6D1D2F74B501077A20A9853CC2CDE5FCD3AB7591FD87D09B467E2EED652D0AAA11E76D679D148E1280264ECi9C0N" TargetMode="External"/><Relationship Id="rId35" Type="http://schemas.openxmlformats.org/officeDocument/2006/relationships/hyperlink" Target="consultantplus://offline/ref=584C6DB3167D6737DE4E7B10E6D1D2F74B52147DA40C9853CC2CDE5FCD3AB7591FD87D09B467E2EFDE52D0AAA11E76D679D148E1280264ECi9C0N" TargetMode="External"/><Relationship Id="rId43" Type="http://schemas.openxmlformats.org/officeDocument/2006/relationships/hyperlink" Target="consultantplus://offline/ref=584C6DB3167D6737DE4E7B10E6D1D2F74B521676A40F9853CC2CDE5FCD3AB7591FD87D09B467E2EADE52D0AAA11E76D679D148E1280264ECi9C0N" TargetMode="External"/><Relationship Id="rId48" Type="http://schemas.openxmlformats.org/officeDocument/2006/relationships/hyperlink" Target="consultantplus://offline/ref=584C6DB3167D6737DE4E7B10E6D1D2F74B521676A40F9853CC2CDE5FCD3AB7591FD87D09B467E2E9D252D0AAA11E76D679D148E1280264ECi9C0N" TargetMode="External"/><Relationship Id="rId56" Type="http://schemas.openxmlformats.org/officeDocument/2006/relationships/hyperlink" Target="consultantplus://offline/ref=584C6DB3167D6737DE4E7B10E6D1D2F74B521676A40F9853CC2CDE5FCD3AB7591FD87D09B467E2E8D252D0AAA11E76D679D148E1280264ECi9C0N" TargetMode="External"/><Relationship Id="rId64" Type="http://schemas.openxmlformats.org/officeDocument/2006/relationships/hyperlink" Target="consultantplus://offline/ref=584C6DB3167D6737DE4E7B10E6D1D2F74B521676A40F9853CC2CDE5FCD3AB7591FD87D09B467E2E7D252D0AAA11E76D679D148E1280264ECi9C0N" TargetMode="External"/><Relationship Id="rId69" Type="http://schemas.openxmlformats.org/officeDocument/2006/relationships/hyperlink" Target="consultantplus://offline/ref=584C6DB3167D6737DE4E7B10E6D1D2F74B521676A40F9853CC2CDE5FCD3AB7591FD87D09B467E2E6D052D0AAA11E76D679D148E1280264ECi9C0N" TargetMode="External"/><Relationship Id="rId77" Type="http://schemas.openxmlformats.org/officeDocument/2006/relationships/hyperlink" Target="consultantplus://offline/ref=584C6DB3167D6737DE4E7B10E6D1D2F74B521676A40F9853CC2CDE5FCD3AB7591FD87D09B467E3EFD052D0AAA11E76D679D148E1280264ECi9C0N" TargetMode="External"/><Relationship Id="rId8" Type="http://schemas.openxmlformats.org/officeDocument/2006/relationships/hyperlink" Target="consultantplus://offline/ref=584C6DB3167D6737DE4E7B10E6D1D2F74B521676A40F9853CC2CDE5FCD3AB7591FD87D09B467E2EED652D0AAA11E76D679D148E1280264ECi9C0N" TargetMode="External"/><Relationship Id="rId51" Type="http://schemas.openxmlformats.org/officeDocument/2006/relationships/hyperlink" Target="consultantplus://offline/ref=584C6DB3167D6737DE4E7B10E6D1D2F74B521676A40F9853CC2CDE5FCD3AB7591FD87D09B467E2E8D752D0AAA11E76D679D148E1280264ECi9C0N" TargetMode="External"/><Relationship Id="rId72" Type="http://schemas.openxmlformats.org/officeDocument/2006/relationships/hyperlink" Target="consultantplus://offline/ref=584C6DB3167D6737DE4E7B10E6D1D2F74B521676A40F9853CC2CDE5FCD3AB7591FD87D09B467E3EFD752D0AAA11E76D679D148E1280264ECi9C0N" TargetMode="External"/><Relationship Id="rId80" Type="http://schemas.openxmlformats.org/officeDocument/2006/relationships/hyperlink" Target="consultantplus://offline/ref=584C6DB3167D6737DE4E7B10E6D1D2F74B521676A40F9853CC2CDE5FCD3AB7591FD87D09B467E3EED752D0AAA11E76D679D148E1280264ECi9C0N" TargetMode="External"/><Relationship Id="rId3" Type="http://schemas.openxmlformats.org/officeDocument/2006/relationships/settings" Target="settings.xml"/><Relationship Id="rId12" Type="http://schemas.openxmlformats.org/officeDocument/2006/relationships/hyperlink" Target="consultantplus://offline/ref=584C6DB3167D6737DE4E7B10E6D1D2F74B521676A40F9853CC2CDE5FCD3AB7591FD87D09B467E2EDD652D0AAA11E76D679D148E1280264ECi9C0N" TargetMode="External"/><Relationship Id="rId17" Type="http://schemas.openxmlformats.org/officeDocument/2006/relationships/hyperlink" Target="consultantplus://offline/ref=584C6DB3167D6737DE4E7B10E6D1D2F74B571F76AD0E9853CC2CDE5FCD3AB7590DD82505B661FCEFDF4786FBE7i4CBN" TargetMode="External"/><Relationship Id="rId25" Type="http://schemas.openxmlformats.org/officeDocument/2006/relationships/hyperlink" Target="consultantplus://offline/ref=584C6DB3167D6737DE4E7B10E6D1D2F74951137FAC0A9853CC2CDE5FCD3AB7591FD87D09B467E2EFDF52D0AAA11E76D679D148E1280264ECi9C0N" TargetMode="External"/><Relationship Id="rId33" Type="http://schemas.openxmlformats.org/officeDocument/2006/relationships/hyperlink" Target="consultantplus://offline/ref=584C6DB3167D6737DE4E7B10E6D1D2F74B521676A40F9853CC2CDE5FCD3AB7591FD87D09B467E2EBD052D0AAA11E76D679D148E1280264ECi9C0N" TargetMode="External"/><Relationship Id="rId38" Type="http://schemas.openxmlformats.org/officeDocument/2006/relationships/hyperlink" Target="consultantplus://offline/ref=584C6DB3167D6737DE4E7B10E6D1D2F74B521676A40F9853CC2CDE5FCD3AB7591FD87D09B467E2EAD552D0AAA11E76D679D148E1280264ECi9C0N" TargetMode="External"/><Relationship Id="rId46" Type="http://schemas.openxmlformats.org/officeDocument/2006/relationships/hyperlink" Target="consultantplus://offline/ref=584C6DB3167D6737DE4E7B10E6D1D2F74B521676A40F9853CC2CDE5FCD3AB7591FD87D09B467E2E9D552D0AAA11E76D679D148E1280264ECi9C0N" TargetMode="External"/><Relationship Id="rId59" Type="http://schemas.openxmlformats.org/officeDocument/2006/relationships/hyperlink" Target="consultantplus://offline/ref=584C6DB3167D6737DE4E7B10E6D1D2F74B521676A40F9853CC2CDE5FCD3AB7591FD87D09B467E2E8DE52D0AAA11E76D679D148E1280264ECi9C0N" TargetMode="External"/><Relationship Id="rId67" Type="http://schemas.openxmlformats.org/officeDocument/2006/relationships/hyperlink" Target="consultantplus://offline/ref=584C6DB3167D6737DE4E7B10E6D1D2F74B57127CA7099853CC2CDE5FCD3AB7591FD87D09B467E2EFDF52D0AAA11E76D679D148E1280264ECi9C0N" TargetMode="External"/><Relationship Id="rId20" Type="http://schemas.openxmlformats.org/officeDocument/2006/relationships/hyperlink" Target="consultantplus://offline/ref=584C6DB3167D6737DE4E7B10E6D1D2F74B521676A40F9853CC2CDE5FCD3AB7591FD87D09B467E2ECD252D0AAA11E76D679D148E1280264ECi9C0N" TargetMode="External"/><Relationship Id="rId41" Type="http://schemas.openxmlformats.org/officeDocument/2006/relationships/hyperlink" Target="consultantplus://offline/ref=584C6DB3167D6737DE4E7B10E6D1D2F74B521676A40F9853CC2CDE5FCD3AB7591FD87D09B467E2EAD252D0AAA11E76D679D148E1280264ECi9C0N" TargetMode="External"/><Relationship Id="rId54" Type="http://schemas.openxmlformats.org/officeDocument/2006/relationships/hyperlink" Target="consultantplus://offline/ref=584C6DB3167D6737DE4E7B10E6D1D2F74B521676A40F9853CC2CDE5FCD3AB7591FD87D09B467E2E8D452D0AAA11E76D679D148E1280264ECi9C0N" TargetMode="External"/><Relationship Id="rId62" Type="http://schemas.openxmlformats.org/officeDocument/2006/relationships/hyperlink" Target="consultantplus://offline/ref=584C6DB3167D6737DE4E7B10E6D1D2F74B521676A40F9853CC2CDE5FCD3AB7591FD87D09B467E2E7D652D0AAA11E76D679D148E1280264ECi9C0N" TargetMode="External"/><Relationship Id="rId70" Type="http://schemas.openxmlformats.org/officeDocument/2006/relationships/hyperlink" Target="consultantplus://offline/ref=584C6DB3167D6737DE4E7B10E6D1D2F74B521676A40F9853CC2CDE5FCD3AB7591FD87D09B467E2E6DF52D0AAA11E76D679D148E1280264ECi9C0N" TargetMode="External"/><Relationship Id="rId75" Type="http://schemas.openxmlformats.org/officeDocument/2006/relationships/hyperlink" Target="consultantplus://offline/ref=584C6DB3167D6737DE4E7B10E6D1D2F74B501676A70D9853CC2CDE5FCD3AB7591FD87D09B467E2EFDE52D0AAA11E76D679D148E1280264ECi9C0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4C6DB3167D6737DE4E7B10E6D1D2F74A5A107BAE5ECF519D79D05AC56AED490991720EAA67EAF1D55986iFCBN" TargetMode="External"/><Relationship Id="rId15" Type="http://schemas.openxmlformats.org/officeDocument/2006/relationships/hyperlink" Target="consultantplus://offline/ref=584C6DB3167D6737DE4E7B10E6D1D2F74B531578AC0C9853CC2CDE5FCD3AB7591FD87D09B467E2EFDE52D0AAA11E76D679D148E1280264ECi9C0N" TargetMode="External"/><Relationship Id="rId23" Type="http://schemas.openxmlformats.org/officeDocument/2006/relationships/hyperlink" Target="consultantplus://offline/ref=584C6DB3167D6737DE4E7B10E6D1D2F74B56117DA00E9853CC2CDE5FCD3AB7591FD87D09B467E2EFD052D0AAA11E76D679D148E1280264ECi9C0N" TargetMode="External"/><Relationship Id="rId28" Type="http://schemas.openxmlformats.org/officeDocument/2006/relationships/hyperlink" Target="consultantplus://offline/ref=584C6DB3167D6737DE4E7B10E6D1D2F74B501676A70D9853CC2CDE5FCD3AB7591FD87D09B467E2EFDE52D0AAA11E76D679D148E1280264ECi9C0N" TargetMode="External"/><Relationship Id="rId36" Type="http://schemas.openxmlformats.org/officeDocument/2006/relationships/hyperlink" Target="consultantplus://offline/ref=584C6DB3167D6737DE4E7B10E6D1D2F74B521676A40F9853CC2CDE5FCD3AB7591FD87D09B467E2EAD752D0AAA11E76D679D148E1280264ECi9C0N" TargetMode="External"/><Relationship Id="rId49" Type="http://schemas.openxmlformats.org/officeDocument/2006/relationships/hyperlink" Target="consultantplus://offline/ref=584C6DB3167D6737DE4E7B10E6D1D2F74B521676A40F9853CC2CDE5FCD3AB7591FD87D09B467E2E9D152D0AAA11E76D679D148E1280264ECi9C0N" TargetMode="External"/><Relationship Id="rId57" Type="http://schemas.openxmlformats.org/officeDocument/2006/relationships/hyperlink" Target="consultantplus://offline/ref=584C6DB3167D6737DE4E7B10E6D1D2F74B521676A40F9853CC2CDE5FCD3AB7591FD87D09B467E2E8D152D0AAA11E76D679D148E1280264ECi9C0N" TargetMode="External"/><Relationship Id="rId10" Type="http://schemas.openxmlformats.org/officeDocument/2006/relationships/hyperlink" Target="consultantplus://offline/ref=584C6DB3167D6737DE4E7B10E6D1D2F74B521676A40F9853CC2CDE5FCD3AB7591FD87D09B467E2EED352D0AAA11E76D679D148E1280264ECi9C0N" TargetMode="External"/><Relationship Id="rId31" Type="http://schemas.openxmlformats.org/officeDocument/2006/relationships/hyperlink" Target="consultantplus://offline/ref=584C6DB3167D6737DE4E7B10E6D1D2F74B521676A40F9853CC2CDE5FCD3AB7591FD87D09B467E2EBD452D0AAA11E76D679D148E1280264ECi9C0N" TargetMode="External"/><Relationship Id="rId44" Type="http://schemas.openxmlformats.org/officeDocument/2006/relationships/hyperlink" Target="consultantplus://offline/ref=584C6DB3167D6737DE4E7B10E6D1D2F74B521676A40F9853CC2CDE5FCD3AB7591FD87D09B467E2E9D752D0AAA11E76D679D148E1280264ECi9C0N" TargetMode="External"/><Relationship Id="rId52" Type="http://schemas.openxmlformats.org/officeDocument/2006/relationships/hyperlink" Target="consultantplus://offline/ref=584C6DB3167D6737DE4E7B10E6D1D2F74B521676A40F9853CC2CDE5FCD3AB7591FD87D09B467E2E8D652D0AAA11E76D679D148E1280264ECi9C0N" TargetMode="External"/><Relationship Id="rId60" Type="http://schemas.openxmlformats.org/officeDocument/2006/relationships/hyperlink" Target="consultantplus://offline/ref=584C6DB3167D6737DE4E7B10E6D1D2F74B50107AA30F9853CC2CDE5FCD3AB7591FD87D09B467E2EFDF52D0AAA11E76D679D148E1280264ECi9C0N" TargetMode="External"/><Relationship Id="rId65" Type="http://schemas.openxmlformats.org/officeDocument/2006/relationships/hyperlink" Target="consultantplus://offline/ref=584C6DB3167D6737DE4E7B10E6D1D2F74B521676A40F9853CC2CDE5FCD3AB7591FD87D09B467E2E7D052D0AAA11E76D679D148E1280264ECi9C0N" TargetMode="External"/><Relationship Id="rId73" Type="http://schemas.openxmlformats.org/officeDocument/2006/relationships/hyperlink" Target="consultantplus://offline/ref=584C6DB3167D6737DE4E7B10E6D1D2F74B521676A40F9853CC2CDE5FCD3AB7591FD87D09B467E3EFD652D0AAA11E76D679D148E1280264ECi9C0N" TargetMode="External"/><Relationship Id="rId78" Type="http://schemas.openxmlformats.org/officeDocument/2006/relationships/hyperlink" Target="consultantplus://offline/ref=584C6DB3167D6737DE4E7B10E6D1D2F74B521676A40F9853CC2CDE5FCD3AB7591FD87D09B467E3EFDF52D0AAA11E76D679D148E1280264ECi9C0N" TargetMode="External"/><Relationship Id="rId81" Type="http://schemas.openxmlformats.org/officeDocument/2006/relationships/hyperlink" Target="consultantplus://offline/ref=584C6DB3167D6737DE4E7B10E6D1D2F741511E76A503C559C475D25DCA35E85C18C97D0AB279E2E7C95B84F9iEC5N" TargetMode="External"/><Relationship Id="rId4" Type="http://schemas.openxmlformats.org/officeDocument/2006/relationships/webSettings" Target="webSettings.xml"/><Relationship Id="rId9" Type="http://schemas.openxmlformats.org/officeDocument/2006/relationships/hyperlink" Target="consultantplus://offline/ref=584C6DB3167D6737DE4E7B10E6D1D2F74B521676A40F9853CC2CDE5FCD3AB7591FD87D09B467E2EED552D0AAA11E76D679D148E1280264ECi9C0N" TargetMode="External"/><Relationship Id="rId13" Type="http://schemas.openxmlformats.org/officeDocument/2006/relationships/hyperlink" Target="consultantplus://offline/ref=584C6DB3167D6737DE4E7B10E6D1D2F74B531F7AA10B9853CC2CDE5FCD3AB7591FD87D09B467E2EFDF52D0AAA11E76D679D148E1280264ECi9C0N" TargetMode="External"/><Relationship Id="rId18" Type="http://schemas.openxmlformats.org/officeDocument/2006/relationships/hyperlink" Target="consultantplus://offline/ref=584C6DB3167D6737DE4E7B10E6D1D2F74B521676A40F9853CC2CDE5FCD3AB7591FD87D09B467E2EDD552D0AAA11E76D679D148E1280264ECi9C0N" TargetMode="External"/><Relationship Id="rId39" Type="http://schemas.openxmlformats.org/officeDocument/2006/relationships/hyperlink" Target="consultantplus://offline/ref=584C6DB3167D6737DE4E7B10E6D1D2F7495A127DAC099853CC2CDE5FCD3AB7591FD87D09B467E2EFDE52D0AAA11E76D679D148E1280264ECi9C0N" TargetMode="External"/><Relationship Id="rId34" Type="http://schemas.openxmlformats.org/officeDocument/2006/relationships/hyperlink" Target="consultantplus://offline/ref=584C6DB3167D6737DE4E7B10E6D1D2F7495A127DAC099853CC2CDE5FCD3AB7591FD87D09B467E2EFDE52D0AAA11E76D679D148E1280264ECi9C0N" TargetMode="External"/><Relationship Id="rId50" Type="http://schemas.openxmlformats.org/officeDocument/2006/relationships/hyperlink" Target="consultantplus://offline/ref=584C6DB3167D6737DE4E7B10E6D1D2F74B521676A40F9853CC2CDE5FCD3AB7591FD87D09B467E2E9DF52D0AAA11E76D679D148E1280264ECi9C0N" TargetMode="External"/><Relationship Id="rId55" Type="http://schemas.openxmlformats.org/officeDocument/2006/relationships/hyperlink" Target="consultantplus://offline/ref=584C6DB3167D6737DE4E7B10E6D1D2F74B521676A40F9853CC2CDE5FCD3AB7591FD87D09B467E2E8D352D0AAA11E76D679D148E1280264ECi9C0N" TargetMode="External"/><Relationship Id="rId76" Type="http://schemas.openxmlformats.org/officeDocument/2006/relationships/hyperlink" Target="consultantplus://offline/ref=584C6DB3167D6737DE4E7B10E6D1D2F74B521676A40F9853CC2CDE5FCD3AB7591FD87D09B467E3EFD252D0AAA11E76D679D148E1280264ECi9C0N" TargetMode="External"/><Relationship Id="rId7" Type="http://schemas.openxmlformats.org/officeDocument/2006/relationships/hyperlink" Target="consultantplus://offline/ref=584C6DB3167D6737DE4E7B10E6D1D2F74B561E7AA60B9853CC2CDE5FCD3AB7591FD87D09B467E3EDD052D0AAA11E76D679D148E1280264ECi9C0N" TargetMode="External"/><Relationship Id="rId71" Type="http://schemas.openxmlformats.org/officeDocument/2006/relationships/hyperlink" Target="consultantplus://offline/ref=584C6DB3167D6737DE4E7B10E6D1D2F74B521676A40F9853CC2CDE5FCD3AB7591FD87D09B467E2E6DE52D0AAA11E76D679D148E1280264ECi9C0N" TargetMode="External"/><Relationship Id="rId2" Type="http://schemas.microsoft.com/office/2007/relationships/stylesWithEffects" Target="stylesWithEffects.xml"/><Relationship Id="rId29" Type="http://schemas.openxmlformats.org/officeDocument/2006/relationships/hyperlink" Target="consultantplus://offline/ref=584C6DB3167D6737DE4E7B10E6D1D2F74B521676A40F9853CC2CDE5FCD3AB7591FD87D09B467E2EBD652D0AAA11E76D679D148E1280264ECi9C0N" TargetMode="External"/><Relationship Id="rId24" Type="http://schemas.openxmlformats.org/officeDocument/2006/relationships/hyperlink" Target="consultantplus://offline/ref=584C6DB3167D6737DE4E7B10E6D1D2F74B521676A40F9853CC2CDE5FCD3AB7591FD87D09B467E2ECDF52D0AAA11E76D679D148E1280264ECi9C0N" TargetMode="External"/><Relationship Id="rId40" Type="http://schemas.openxmlformats.org/officeDocument/2006/relationships/hyperlink" Target="consultantplus://offline/ref=584C6DB3167D6737DE4E7B10E6D1D2F74B521676A40F9853CC2CDE5FCD3AB7591FD87D09B467E2EAD352D0AAA11E76D679D148E1280264ECi9C0N" TargetMode="External"/><Relationship Id="rId45" Type="http://schemas.openxmlformats.org/officeDocument/2006/relationships/hyperlink" Target="consultantplus://offline/ref=584C6DB3167D6737DE4E7B10E6D1D2F74B521676A40F9853CC2CDE5FCD3AB7591FD87D09B467E2E9D652D0AAA11E76D679D148E1280264ECi9C0N" TargetMode="External"/><Relationship Id="rId66" Type="http://schemas.openxmlformats.org/officeDocument/2006/relationships/hyperlink" Target="consultantplus://offline/ref=584C6DB3167D6737DE4E7B10E6D1D2F74B521676A40F9853CC2CDE5FCD3AB7591FD87D09B467E2E7DF52D0AAA11E76D679D148E1280264ECi9C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10250</Words>
  <Characters>58425</Characters>
  <Application>Microsoft Office Word</Application>
  <DocSecurity>0</DocSecurity>
  <Lines>486</Lines>
  <Paragraphs>137</Paragraphs>
  <ScaleCrop>false</ScaleCrop>
  <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2020-08-26T13:02:00Z</dcterms:created>
  <dcterms:modified xsi:type="dcterms:W3CDTF">2020-08-26T13:03:00Z</dcterms:modified>
</cp:coreProperties>
</file>