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57B" w:rsidRPr="008930B5" w:rsidRDefault="00D6457B" w:rsidP="00D6457B">
      <w:pPr>
        <w:ind w:right="-739"/>
        <w:jc w:val="right"/>
        <w:rPr>
          <w:sz w:val="26"/>
          <w:szCs w:val="26"/>
        </w:rPr>
      </w:pPr>
      <w:bookmarkStart w:id="0" w:name="_GoBack"/>
      <w:bookmarkEnd w:id="0"/>
      <w:r w:rsidRPr="008930B5">
        <w:rPr>
          <w:sz w:val="26"/>
          <w:szCs w:val="26"/>
        </w:rPr>
        <w:t>Приложение к распоряжению</w:t>
      </w:r>
    </w:p>
    <w:p w:rsidR="00D6457B" w:rsidRPr="008930B5" w:rsidRDefault="00D6457B" w:rsidP="00D6457B">
      <w:pPr>
        <w:ind w:right="-739"/>
        <w:jc w:val="right"/>
        <w:rPr>
          <w:sz w:val="26"/>
          <w:szCs w:val="26"/>
        </w:rPr>
      </w:pPr>
      <w:r w:rsidRPr="008930B5">
        <w:rPr>
          <w:sz w:val="26"/>
          <w:szCs w:val="26"/>
        </w:rPr>
        <w:t xml:space="preserve">комитета по топливно-энергетическому </w:t>
      </w:r>
    </w:p>
    <w:p w:rsidR="00D6457B" w:rsidRPr="008930B5" w:rsidRDefault="00D6457B" w:rsidP="00D6457B">
      <w:pPr>
        <w:ind w:right="-739"/>
        <w:jc w:val="right"/>
        <w:rPr>
          <w:sz w:val="26"/>
          <w:szCs w:val="26"/>
        </w:rPr>
      </w:pPr>
      <w:r w:rsidRPr="008930B5">
        <w:rPr>
          <w:sz w:val="26"/>
          <w:szCs w:val="26"/>
        </w:rPr>
        <w:t>комплексу Ленинградской области</w:t>
      </w:r>
    </w:p>
    <w:p w:rsidR="00D6457B" w:rsidRPr="008930B5" w:rsidRDefault="00314F7E" w:rsidP="00D6457B">
      <w:pPr>
        <w:ind w:right="-739"/>
        <w:jc w:val="right"/>
        <w:rPr>
          <w:sz w:val="26"/>
          <w:szCs w:val="26"/>
        </w:rPr>
      </w:pPr>
      <w:r w:rsidRPr="008930B5">
        <w:rPr>
          <w:sz w:val="26"/>
          <w:szCs w:val="26"/>
        </w:rPr>
        <w:t>от «_» ______ 2021</w:t>
      </w:r>
      <w:r w:rsidR="00D6457B" w:rsidRPr="008930B5">
        <w:rPr>
          <w:sz w:val="26"/>
          <w:szCs w:val="26"/>
        </w:rPr>
        <w:t xml:space="preserve"> года №_ </w:t>
      </w:r>
    </w:p>
    <w:p w:rsidR="00D6457B" w:rsidRPr="008930B5" w:rsidRDefault="00D6457B" w:rsidP="00AB2B69">
      <w:pPr>
        <w:jc w:val="center"/>
        <w:rPr>
          <w:b/>
          <w:sz w:val="26"/>
          <w:szCs w:val="26"/>
        </w:rPr>
      </w:pPr>
    </w:p>
    <w:p w:rsidR="00AB2B69" w:rsidRPr="008930B5" w:rsidRDefault="00AB2B69" w:rsidP="00AB2B69">
      <w:pPr>
        <w:jc w:val="center"/>
        <w:rPr>
          <w:b/>
          <w:sz w:val="26"/>
          <w:szCs w:val="26"/>
        </w:rPr>
      </w:pPr>
      <w:r w:rsidRPr="008930B5">
        <w:rPr>
          <w:b/>
          <w:sz w:val="26"/>
          <w:szCs w:val="26"/>
        </w:rPr>
        <w:t xml:space="preserve">План мероприятий по противодействию коррупции </w:t>
      </w:r>
    </w:p>
    <w:p w:rsidR="00AB2B69" w:rsidRPr="008930B5" w:rsidRDefault="00AB2B69" w:rsidP="00AB2B69">
      <w:pPr>
        <w:jc w:val="center"/>
        <w:rPr>
          <w:b/>
          <w:sz w:val="26"/>
          <w:szCs w:val="26"/>
        </w:rPr>
      </w:pPr>
      <w:r w:rsidRPr="008930B5">
        <w:rPr>
          <w:b/>
          <w:sz w:val="26"/>
          <w:szCs w:val="26"/>
        </w:rPr>
        <w:t xml:space="preserve">в комитете по топливно-энергетическому комплексу Ленинградской области </w:t>
      </w:r>
    </w:p>
    <w:p w:rsidR="004C795B" w:rsidRPr="008930B5" w:rsidRDefault="00AB2B69" w:rsidP="00334BAC">
      <w:pPr>
        <w:jc w:val="center"/>
        <w:rPr>
          <w:b/>
          <w:sz w:val="26"/>
          <w:szCs w:val="26"/>
        </w:rPr>
      </w:pPr>
      <w:r w:rsidRPr="008930B5">
        <w:rPr>
          <w:b/>
          <w:sz w:val="26"/>
          <w:szCs w:val="26"/>
        </w:rPr>
        <w:t xml:space="preserve">на </w:t>
      </w:r>
      <w:r w:rsidR="00314F7E" w:rsidRPr="008930B5">
        <w:rPr>
          <w:b/>
          <w:sz w:val="26"/>
          <w:szCs w:val="26"/>
        </w:rPr>
        <w:t>2021 год</w:t>
      </w:r>
    </w:p>
    <w:p w:rsidR="00334BAC" w:rsidRPr="008930B5" w:rsidRDefault="00334BAC" w:rsidP="00334BAC">
      <w:pPr>
        <w:jc w:val="center"/>
        <w:rPr>
          <w:b/>
          <w:sz w:val="26"/>
          <w:szCs w:val="26"/>
        </w:rPr>
      </w:pPr>
    </w:p>
    <w:p w:rsidR="004C795B" w:rsidRPr="008930B5" w:rsidRDefault="004C795B" w:rsidP="004C795B">
      <w:pPr>
        <w:jc w:val="center"/>
        <w:rPr>
          <w:b/>
          <w:sz w:val="26"/>
          <w:szCs w:val="26"/>
        </w:rPr>
      </w:pP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671"/>
        <w:gridCol w:w="5116"/>
        <w:gridCol w:w="2461"/>
        <w:gridCol w:w="3281"/>
        <w:gridCol w:w="3257"/>
      </w:tblGrid>
      <w:tr w:rsidR="008D45DB" w:rsidRPr="008930B5" w:rsidTr="004D02D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jc w:val="center"/>
              <w:rPr>
                <w:sz w:val="26"/>
                <w:szCs w:val="26"/>
              </w:rPr>
            </w:pPr>
            <w:r w:rsidRPr="008930B5">
              <w:rPr>
                <w:sz w:val="26"/>
                <w:szCs w:val="26"/>
              </w:rPr>
              <w:t>№</w:t>
            </w:r>
          </w:p>
          <w:p w:rsidR="004C795B" w:rsidRPr="008930B5" w:rsidRDefault="004C795B">
            <w:pPr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п/п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Мероприятия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Ожидаемые результат реализации мероприятия</w:t>
            </w:r>
          </w:p>
        </w:tc>
      </w:tr>
      <w:tr w:rsidR="008D45DB" w:rsidRPr="008930B5" w:rsidTr="004D02D6">
        <w:trPr>
          <w:trHeight w:val="45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5</w:t>
            </w:r>
          </w:p>
        </w:tc>
      </w:tr>
      <w:tr w:rsidR="004C795B" w:rsidRPr="008930B5" w:rsidTr="004C795B">
        <w:trPr>
          <w:trHeight w:val="841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 w:rsidP="004C795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8930B5">
              <w:rPr>
                <w:b/>
                <w:sz w:val="26"/>
                <w:szCs w:val="26"/>
              </w:rPr>
              <w:t>1. Организационные и правовые меры противодействия коррупции в комитете по топливно-энергетическому комплексу Ленинградской области (далее – комитет)</w:t>
            </w:r>
          </w:p>
        </w:tc>
      </w:tr>
      <w:tr w:rsidR="008D45DB" w:rsidRPr="008930B5" w:rsidTr="004D02D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8930B5" w:rsidRDefault="004C795B">
            <w:pPr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1.1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8930B5" w:rsidRDefault="004C795B">
            <w:pPr>
              <w:rPr>
                <w:b/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Организация контроля председателем комитета подготовки и исполнения мероприятий Плана противодействия коррупции в комитете на 2021 год, а также Плана противодействия коррупции в Ленинградской области на 2021 год, принятие мер при неисполнение мероприятий планов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B" w:rsidRPr="008930B5" w:rsidRDefault="004C795B">
            <w:pPr>
              <w:ind w:left="34" w:right="171"/>
              <w:jc w:val="center"/>
              <w:rPr>
                <w:sz w:val="26"/>
                <w:szCs w:val="26"/>
              </w:rPr>
            </w:pPr>
            <w:r w:rsidRPr="008930B5">
              <w:rPr>
                <w:sz w:val="26"/>
                <w:szCs w:val="26"/>
              </w:rPr>
              <w:t>Председатель комитета</w:t>
            </w:r>
          </w:p>
          <w:p w:rsidR="004C795B" w:rsidRPr="008930B5" w:rsidRDefault="004C795B">
            <w:pPr>
              <w:ind w:left="34" w:right="17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jc w:val="center"/>
              <w:rPr>
                <w:sz w:val="26"/>
                <w:szCs w:val="26"/>
              </w:rPr>
            </w:pPr>
            <w:r w:rsidRPr="008930B5">
              <w:rPr>
                <w:sz w:val="26"/>
                <w:szCs w:val="26"/>
              </w:rPr>
              <w:t>В течение 2021 года</w:t>
            </w:r>
          </w:p>
          <w:p w:rsidR="004C795B" w:rsidRPr="008930B5" w:rsidRDefault="004C795B">
            <w:pPr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(ежеквартально)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jc w:val="center"/>
              <w:rPr>
                <w:color w:val="00B050"/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Своевременное исполнение мероприятий</w:t>
            </w:r>
          </w:p>
        </w:tc>
      </w:tr>
      <w:tr w:rsidR="008D45DB" w:rsidRPr="008930B5" w:rsidTr="004D02D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8930B5" w:rsidRDefault="004C795B">
            <w:pPr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1.2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8930B5" w:rsidRDefault="004C795B">
            <w:pPr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 xml:space="preserve">Проведение анализа результатов выполнения мероприятий Плана противодействия коррупции в Ленинградской области на 2021 год и представление данной информации в Администрацию Губернатора и Правительства Ленинградской области </w:t>
            </w:r>
            <w:r w:rsidRPr="008930B5">
              <w:rPr>
                <w:sz w:val="26"/>
                <w:szCs w:val="26"/>
              </w:rPr>
              <w:br/>
              <w:t>(далее – Администрация)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ind w:left="34" w:right="171"/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 xml:space="preserve">Отдел информационного и правового обеспечения комитета 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В течение 2021 года в соответствии со сроками, установленными постановлением Правительства Ленинградской области от 12 октября 2018 года № 380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jc w:val="center"/>
              <w:rPr>
                <w:color w:val="00B050"/>
                <w:sz w:val="26"/>
                <w:szCs w:val="26"/>
                <w:u w:val="single"/>
                <w:lang w:eastAsia="en-US"/>
              </w:rPr>
            </w:pPr>
            <w:r w:rsidRPr="008930B5">
              <w:rPr>
                <w:sz w:val="26"/>
                <w:szCs w:val="26"/>
              </w:rPr>
              <w:t>Повышение эффективности работы в сфере противодействия коррупции,</w:t>
            </w:r>
            <w:r w:rsidRPr="008930B5">
              <w:rPr>
                <w:sz w:val="26"/>
                <w:szCs w:val="26"/>
                <w:u w:val="single"/>
              </w:rPr>
              <w:t xml:space="preserve"> </w:t>
            </w:r>
            <w:r w:rsidRPr="008930B5">
              <w:rPr>
                <w:sz w:val="26"/>
                <w:szCs w:val="26"/>
              </w:rPr>
              <w:t>предупреждение коррупционных правонарушений</w:t>
            </w:r>
          </w:p>
        </w:tc>
      </w:tr>
      <w:tr w:rsidR="008D45DB" w:rsidRPr="008930B5" w:rsidTr="004D02D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8930B5" w:rsidRDefault="004C795B">
            <w:pPr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1.3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8930B5" w:rsidRDefault="004C795B">
            <w:pPr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 xml:space="preserve">Разработка и обеспечение принятия нормативных правовых актов </w:t>
            </w:r>
            <w:r w:rsidRPr="008930B5">
              <w:rPr>
                <w:sz w:val="26"/>
                <w:szCs w:val="26"/>
              </w:rPr>
              <w:lastRenderedPageBreak/>
              <w:t>Ленинградской области в сфере противодействия коррупции в соответствии с требованиями, установленными федеральным и областным законодательством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285A9C">
            <w:pPr>
              <w:ind w:left="34" w:right="171"/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lastRenderedPageBreak/>
              <w:t xml:space="preserve">Отдел информационного </w:t>
            </w:r>
            <w:r w:rsidRPr="008930B5">
              <w:rPr>
                <w:sz w:val="26"/>
                <w:szCs w:val="26"/>
              </w:rPr>
              <w:lastRenderedPageBreak/>
              <w:t>и правового обеспечения комитета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930B5">
              <w:rPr>
                <w:sz w:val="26"/>
                <w:szCs w:val="26"/>
              </w:rPr>
              <w:lastRenderedPageBreak/>
              <w:t>В течение 2021 года</w:t>
            </w:r>
            <w:r w:rsidRPr="008930B5">
              <w:rPr>
                <w:sz w:val="26"/>
                <w:szCs w:val="26"/>
              </w:rPr>
              <w:br/>
              <w:t xml:space="preserve">(по мере изменения </w:t>
            </w:r>
            <w:r w:rsidRPr="008930B5">
              <w:rPr>
                <w:sz w:val="26"/>
                <w:szCs w:val="26"/>
              </w:rPr>
              <w:lastRenderedPageBreak/>
              <w:t>законодательства)</w:t>
            </w:r>
          </w:p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lastRenderedPageBreak/>
              <w:t xml:space="preserve">Своевременное принятие соответствующих </w:t>
            </w:r>
            <w:r w:rsidRPr="008930B5">
              <w:rPr>
                <w:sz w:val="26"/>
                <w:szCs w:val="26"/>
              </w:rPr>
              <w:lastRenderedPageBreak/>
              <w:t>нормативных правовых актов, приведение нормативных правовых актов в соответствие с действующим законодательством</w:t>
            </w:r>
          </w:p>
        </w:tc>
      </w:tr>
      <w:tr w:rsidR="008D45DB" w:rsidRPr="008930B5" w:rsidTr="004D02D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8930B5" w:rsidRDefault="004C795B">
            <w:pPr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lastRenderedPageBreak/>
              <w:t>1.4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8930B5" w:rsidRDefault="004C795B" w:rsidP="00334BAC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 xml:space="preserve">Проведение антикоррупционной экспертизы нормативных правовых актов Ленинградской области (проектов нормативных правовых актов Ленинградской области) при проведении их правовой экспертизы и мониторинге применения. Размещение проектов нормативных правовых актов Ленинградской области на официальном интернет-портале </w:t>
            </w:r>
            <w:r w:rsidR="00334BAC" w:rsidRPr="008930B5">
              <w:rPr>
                <w:sz w:val="26"/>
                <w:szCs w:val="26"/>
              </w:rPr>
              <w:t xml:space="preserve">комитета </w:t>
            </w:r>
            <w:r w:rsidRPr="008930B5">
              <w:rPr>
                <w:sz w:val="26"/>
                <w:szCs w:val="26"/>
              </w:rPr>
              <w:t>в сети «Интернет» в целях организации проведения независимой антикоррупционной экспертизы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285A9C">
            <w:pPr>
              <w:ind w:left="34" w:right="171"/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Отдел информационного и правового обеспечения комитета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В течение 2021 года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Выявление в нормативных правовых актах (проектах нормативных правовых актов) коррупциогенных факторов и их устранение</w:t>
            </w:r>
          </w:p>
        </w:tc>
      </w:tr>
      <w:tr w:rsidR="008D45DB" w:rsidRPr="008930B5" w:rsidTr="004D02D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8930B5" w:rsidRDefault="004C795B">
            <w:pPr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1.5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8930B5" w:rsidRDefault="004C795B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Проведение анализа актов прокурорского реагирования по вопросам нарушений требований законодательства в сфере противодействия коррупции, поступивших в комитет. Представление результатов анализа в Администрацию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285A9C">
            <w:pPr>
              <w:ind w:left="34" w:right="171"/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Отдел информационного и правового обеспечения комитета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До 30 декабря 2021 года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Предупреждение (снижение) коррупционных правонарушений</w:t>
            </w:r>
          </w:p>
        </w:tc>
      </w:tr>
      <w:tr w:rsidR="004C795B" w:rsidRPr="008930B5" w:rsidTr="004C795B">
        <w:trPr>
          <w:trHeight w:val="631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8930B5">
              <w:rPr>
                <w:b/>
                <w:sz w:val="26"/>
                <w:szCs w:val="26"/>
              </w:rPr>
              <w:t>2. Антикоррупционный мониторинг</w:t>
            </w:r>
          </w:p>
        </w:tc>
      </w:tr>
      <w:tr w:rsidR="008D45DB" w:rsidRPr="008930B5" w:rsidTr="004D02D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8930B5" w:rsidRDefault="004C795B">
            <w:pPr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2.1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B" w:rsidRPr="008930B5" w:rsidRDefault="004C79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0B5">
              <w:rPr>
                <w:sz w:val="26"/>
                <w:szCs w:val="26"/>
              </w:rPr>
              <w:t xml:space="preserve">Проведение мониторинга информации о коррупционных проявлениях в деятельности должностных лиц комитета, других государственных органов, государственных организаций, подведомственных комитету, органов местного самоуправления, содержащейся в </w:t>
            </w:r>
            <w:r w:rsidRPr="008930B5">
              <w:rPr>
                <w:sz w:val="26"/>
                <w:szCs w:val="26"/>
              </w:rPr>
              <w:lastRenderedPageBreak/>
              <w:t>открытых источниках.</w:t>
            </w:r>
          </w:p>
          <w:p w:rsidR="004C795B" w:rsidRPr="008930B5" w:rsidRDefault="004C79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C795B" w:rsidRPr="008930B5" w:rsidRDefault="004C79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0B5">
              <w:rPr>
                <w:sz w:val="26"/>
                <w:szCs w:val="26"/>
              </w:rPr>
              <w:t>Представление результатов мониторинга в комиссию по координации работы по противодействию коррупции в Ленинградской области</w:t>
            </w:r>
          </w:p>
          <w:p w:rsidR="004C795B" w:rsidRPr="008930B5" w:rsidRDefault="004C79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C795B" w:rsidRPr="008930B5" w:rsidRDefault="004C795B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B" w:rsidRPr="008930B5" w:rsidRDefault="004C795B">
            <w:pPr>
              <w:pStyle w:val="ConsPlusNormal"/>
              <w:jc w:val="center"/>
            </w:pPr>
            <w:r w:rsidRPr="008930B5">
              <w:lastRenderedPageBreak/>
              <w:t xml:space="preserve">Руководители структурных подразделений, </w:t>
            </w:r>
            <w:r w:rsidR="00EB6B7B" w:rsidRPr="008930B5">
              <w:t>о</w:t>
            </w:r>
            <w:r w:rsidR="00D31271" w:rsidRPr="008930B5">
              <w:t xml:space="preserve">тдел информационного и правового обеспечения </w:t>
            </w:r>
            <w:r w:rsidR="00D31271" w:rsidRPr="008930B5">
              <w:lastRenderedPageBreak/>
              <w:t>комитета</w:t>
            </w:r>
          </w:p>
          <w:p w:rsidR="004C795B" w:rsidRPr="008930B5" w:rsidRDefault="004C795B">
            <w:pPr>
              <w:ind w:left="34" w:right="17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930B5">
              <w:rPr>
                <w:sz w:val="26"/>
                <w:szCs w:val="26"/>
              </w:rPr>
              <w:t>В течение 2021 года (проведение мониторинга - ежеквартально)</w:t>
            </w:r>
          </w:p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930B5">
              <w:rPr>
                <w:sz w:val="26"/>
                <w:szCs w:val="26"/>
              </w:rPr>
              <w:t>До 30 декабря 2021 года</w:t>
            </w:r>
          </w:p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930B5">
              <w:rPr>
                <w:sz w:val="26"/>
                <w:szCs w:val="26"/>
              </w:rPr>
              <w:lastRenderedPageBreak/>
              <w:t xml:space="preserve">Выявление и предупреждение коррупционных правонарушений. Оперативное принятие соответствующих решений в случае подтверждения </w:t>
            </w:r>
            <w:r w:rsidRPr="008930B5">
              <w:rPr>
                <w:sz w:val="26"/>
                <w:szCs w:val="26"/>
              </w:rPr>
              <w:lastRenderedPageBreak/>
              <w:t>фактов коррупционных правонарушений</w:t>
            </w:r>
          </w:p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C795B" w:rsidRPr="008930B5" w:rsidTr="004C795B">
        <w:trPr>
          <w:trHeight w:val="731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8930B5">
              <w:rPr>
                <w:b/>
                <w:sz w:val="26"/>
                <w:szCs w:val="26"/>
              </w:rPr>
              <w:lastRenderedPageBreak/>
              <w:t>3. Профилактика коррупционных и иных правонарушений в комитете</w:t>
            </w:r>
          </w:p>
        </w:tc>
      </w:tr>
      <w:tr w:rsidR="008D45DB" w:rsidRPr="008930B5" w:rsidTr="004D02D6">
        <w:trPr>
          <w:trHeight w:val="380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8930B5" w:rsidRDefault="004C795B">
            <w:pPr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3.1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B" w:rsidRPr="008930B5" w:rsidRDefault="004C79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0B5">
              <w:rPr>
                <w:sz w:val="26"/>
                <w:szCs w:val="26"/>
              </w:rPr>
              <w:t xml:space="preserve">Обеспечение деятельности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комитете, а также участие в пределах своей компетенции в работе комиссии </w:t>
            </w:r>
          </w:p>
          <w:p w:rsidR="004C795B" w:rsidRPr="008930B5" w:rsidRDefault="004C795B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B" w:rsidRPr="008930B5" w:rsidRDefault="004C795B">
            <w:pPr>
              <w:pStyle w:val="ConsPlusNormal"/>
              <w:jc w:val="center"/>
            </w:pPr>
            <w:r w:rsidRPr="008930B5">
              <w:t>Руководители структурных подразделений комитета</w:t>
            </w:r>
          </w:p>
          <w:p w:rsidR="004C795B" w:rsidRPr="008930B5" w:rsidRDefault="004C795B">
            <w:pPr>
              <w:pStyle w:val="ConsPlusNormal"/>
              <w:jc w:val="center"/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В течение 2021 года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Обеспечение соблюдения гражданскими служащими ограничений и запретов, требований о предотвращении или урегулировании конфликта интересов, осуществление мер по предупреждению коррупции, обеспечение привлечения гражданских служащих к ответственности за совершение коррупционных правонарушений</w:t>
            </w:r>
          </w:p>
        </w:tc>
      </w:tr>
      <w:tr w:rsidR="004C795B" w:rsidRPr="008930B5" w:rsidTr="004C795B">
        <w:trPr>
          <w:trHeight w:val="667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8930B5">
              <w:rPr>
                <w:b/>
                <w:sz w:val="26"/>
                <w:szCs w:val="26"/>
              </w:rPr>
              <w:t xml:space="preserve">4. Реализация антикоррупционной политики в сфере закупок товаров, </w:t>
            </w:r>
            <w:r w:rsidRPr="008930B5">
              <w:rPr>
                <w:b/>
                <w:sz w:val="26"/>
                <w:szCs w:val="26"/>
              </w:rPr>
              <w:br/>
              <w:t>работ, услуг, а также в сфере финансового контроля</w:t>
            </w:r>
          </w:p>
        </w:tc>
      </w:tr>
      <w:tr w:rsidR="008D45DB" w:rsidRPr="008930B5" w:rsidTr="004D02D6">
        <w:trPr>
          <w:trHeight w:val="158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8930B5" w:rsidRDefault="004C795B">
            <w:pPr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4.1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B" w:rsidRPr="008930B5" w:rsidRDefault="004C79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0B5">
              <w:rPr>
                <w:sz w:val="26"/>
                <w:szCs w:val="26"/>
              </w:rPr>
              <w:t xml:space="preserve">Осуществление работы, направленной на выявление и минимизацию коррупционных рисков при осуществлении закупок товаров, работ, услуг для государственных нужд Ленинградской области (далее - </w:t>
            </w:r>
            <w:r w:rsidRPr="008930B5">
              <w:rPr>
                <w:sz w:val="26"/>
                <w:szCs w:val="26"/>
              </w:rPr>
              <w:lastRenderedPageBreak/>
              <w:t>закупки)</w:t>
            </w:r>
          </w:p>
          <w:p w:rsidR="004C795B" w:rsidRPr="008930B5" w:rsidRDefault="004C795B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54" w:rsidRPr="008930B5" w:rsidRDefault="00195254" w:rsidP="00195254">
            <w:pPr>
              <w:pStyle w:val="ConsPlusNormal"/>
              <w:jc w:val="center"/>
            </w:pPr>
            <w:r w:rsidRPr="008930B5">
              <w:lastRenderedPageBreak/>
              <w:t>Отдел топливных ресурсов комитета,</w:t>
            </w:r>
          </w:p>
          <w:p w:rsidR="00195254" w:rsidRPr="008930B5" w:rsidRDefault="00EB6B7B" w:rsidP="00195254">
            <w:pPr>
              <w:pStyle w:val="ConsPlusNormal"/>
              <w:jc w:val="center"/>
            </w:pPr>
            <w:r w:rsidRPr="008930B5">
              <w:t>о</w:t>
            </w:r>
            <w:r w:rsidR="00195254" w:rsidRPr="008930B5">
              <w:t>тдел электроэнергетики,</w:t>
            </w:r>
          </w:p>
          <w:p w:rsidR="00195254" w:rsidRPr="008930B5" w:rsidRDefault="00EB6B7B" w:rsidP="00195254">
            <w:pPr>
              <w:pStyle w:val="ConsPlusNormal"/>
              <w:jc w:val="center"/>
            </w:pPr>
            <w:r w:rsidRPr="008930B5">
              <w:t>о</w:t>
            </w:r>
            <w:r w:rsidR="00195254" w:rsidRPr="008930B5">
              <w:t xml:space="preserve">тдел </w:t>
            </w:r>
            <w:r w:rsidR="00195254" w:rsidRPr="008930B5">
              <w:lastRenderedPageBreak/>
              <w:t>информационного и правового обеспечения комитета</w:t>
            </w:r>
          </w:p>
          <w:p w:rsidR="004C795B" w:rsidRPr="008930B5" w:rsidRDefault="004C795B" w:rsidP="00195254">
            <w:pPr>
              <w:ind w:right="171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930B5">
              <w:rPr>
                <w:sz w:val="26"/>
                <w:szCs w:val="26"/>
              </w:rPr>
              <w:lastRenderedPageBreak/>
              <w:t>В течение 2021 года</w:t>
            </w:r>
          </w:p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930B5">
              <w:rPr>
                <w:sz w:val="26"/>
                <w:szCs w:val="26"/>
              </w:rPr>
              <w:t>Профилактика нарушений требований законодательства при осуществлении закупок товаров, работ, услуг</w:t>
            </w:r>
          </w:p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8D45DB" w:rsidRPr="008930B5" w:rsidTr="004D02D6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B" w:rsidRPr="008930B5" w:rsidRDefault="004C79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0B5">
              <w:rPr>
                <w:sz w:val="26"/>
                <w:szCs w:val="26"/>
              </w:rPr>
              <w:t>Представление информации о результатах проведенной работы в Администрацию</w:t>
            </w:r>
          </w:p>
          <w:p w:rsidR="004C795B" w:rsidRPr="008930B5" w:rsidRDefault="004C795B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930B5">
              <w:rPr>
                <w:sz w:val="26"/>
                <w:szCs w:val="26"/>
              </w:rPr>
              <w:t>До 30 июня 2021 года,</w:t>
            </w:r>
          </w:p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930B5">
              <w:rPr>
                <w:sz w:val="26"/>
                <w:szCs w:val="26"/>
              </w:rPr>
              <w:t>до 30 декабря 2021 года</w:t>
            </w:r>
          </w:p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rPr>
                <w:sz w:val="26"/>
                <w:szCs w:val="26"/>
                <w:lang w:eastAsia="en-US"/>
              </w:rPr>
            </w:pPr>
          </w:p>
        </w:tc>
      </w:tr>
      <w:tr w:rsidR="008D45DB" w:rsidRPr="008930B5" w:rsidTr="004D02D6">
        <w:trPr>
          <w:trHeight w:val="15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8930B5" w:rsidRDefault="004C795B">
            <w:pPr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4.2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B" w:rsidRPr="008930B5" w:rsidRDefault="004C79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0B5">
              <w:rPr>
                <w:sz w:val="26"/>
                <w:szCs w:val="26"/>
              </w:rPr>
              <w:t xml:space="preserve">Осуществление контроля соблюдения требований об отсутствии конфликта интересов между участниками закупки и заказчиком, установленных </w:t>
            </w:r>
            <w:hyperlink r:id="rId7" w:history="1">
              <w:r w:rsidRPr="008930B5">
                <w:rPr>
                  <w:rStyle w:val="a9"/>
                  <w:color w:val="auto"/>
                  <w:sz w:val="26"/>
                  <w:szCs w:val="26"/>
                  <w:u w:val="none"/>
                </w:rPr>
                <w:t>пунктом 9 части 1 статьи 31</w:t>
              </w:r>
            </w:hyperlink>
            <w:r w:rsidRPr="008930B5">
              <w:rPr>
                <w:sz w:val="26"/>
                <w:szCs w:val="26"/>
              </w:rPr>
      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4C795B" w:rsidRPr="008930B5" w:rsidRDefault="004C795B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4" w:rsidRPr="008930B5" w:rsidRDefault="00EB6B7B" w:rsidP="00205624">
            <w:pPr>
              <w:pStyle w:val="ConsPlusNormal"/>
              <w:jc w:val="center"/>
            </w:pPr>
            <w:r w:rsidRPr="008930B5">
              <w:t>О</w:t>
            </w:r>
            <w:r w:rsidR="00205624" w:rsidRPr="008930B5">
              <w:t>тдел топливных ресурсов комитета,</w:t>
            </w:r>
          </w:p>
          <w:p w:rsidR="00205624" w:rsidRPr="008930B5" w:rsidRDefault="00EB6B7B" w:rsidP="00205624">
            <w:pPr>
              <w:pStyle w:val="ConsPlusNormal"/>
              <w:jc w:val="center"/>
            </w:pPr>
            <w:r w:rsidRPr="008930B5">
              <w:t>о</w:t>
            </w:r>
            <w:r w:rsidR="00205624" w:rsidRPr="008930B5">
              <w:t>тдел электроэнергетики,</w:t>
            </w:r>
          </w:p>
          <w:p w:rsidR="004C795B" w:rsidRPr="008930B5" w:rsidRDefault="004C795B" w:rsidP="00205624">
            <w:pPr>
              <w:pStyle w:val="ConsPlusNormal"/>
              <w:jc w:val="center"/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В течение 2021 года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Профилактика коррупционных правонарушений</w:t>
            </w:r>
          </w:p>
        </w:tc>
      </w:tr>
      <w:tr w:rsidR="008D45DB" w:rsidRPr="008930B5" w:rsidTr="004D02D6">
        <w:trPr>
          <w:trHeight w:val="158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8930B5" w:rsidRDefault="004C795B">
            <w:pPr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4.3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B" w:rsidRPr="008930B5" w:rsidRDefault="004C79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0B5">
              <w:rPr>
                <w:sz w:val="26"/>
                <w:szCs w:val="26"/>
              </w:rPr>
              <w:t>Осуществление анализа сведений:</w:t>
            </w:r>
          </w:p>
          <w:p w:rsidR="004C795B" w:rsidRPr="008930B5" w:rsidRDefault="004C79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0B5">
              <w:rPr>
                <w:sz w:val="26"/>
                <w:szCs w:val="26"/>
              </w:rPr>
              <w:t>- об обжаловании закупок контрольными органами в сфере закупок;</w:t>
            </w:r>
          </w:p>
          <w:p w:rsidR="004C795B" w:rsidRPr="008930B5" w:rsidRDefault="004C79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0B5">
              <w:rPr>
                <w:sz w:val="26"/>
                <w:szCs w:val="26"/>
              </w:rPr>
              <w:t>- об отмене заказчиками Ленинградской области закупок в соответствии с решениями и предписаниями контрольных органов в сфере закупок;</w:t>
            </w:r>
          </w:p>
          <w:p w:rsidR="004C795B" w:rsidRPr="008930B5" w:rsidRDefault="004C79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0B5">
              <w:rPr>
                <w:sz w:val="26"/>
                <w:szCs w:val="26"/>
              </w:rPr>
              <w:t>- о результатах обжалования решений и предписаний контрольных органов в сфере закупок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4" w:rsidRPr="008930B5" w:rsidRDefault="00205624" w:rsidP="00205624">
            <w:pPr>
              <w:pStyle w:val="ConsPlusNormal"/>
              <w:jc w:val="center"/>
            </w:pPr>
            <w:r w:rsidRPr="008930B5">
              <w:t>Отдел топливных ресурсов комитета,</w:t>
            </w:r>
          </w:p>
          <w:p w:rsidR="00205624" w:rsidRPr="008930B5" w:rsidRDefault="00EB6B7B" w:rsidP="00205624">
            <w:pPr>
              <w:pStyle w:val="ConsPlusNormal"/>
              <w:jc w:val="center"/>
            </w:pPr>
            <w:r w:rsidRPr="008930B5">
              <w:t>о</w:t>
            </w:r>
            <w:r w:rsidR="00205624" w:rsidRPr="008930B5">
              <w:t>тдел электроэнергетики,</w:t>
            </w:r>
          </w:p>
          <w:p w:rsidR="00205624" w:rsidRPr="008930B5" w:rsidRDefault="00EB6B7B" w:rsidP="00205624">
            <w:pPr>
              <w:pStyle w:val="ConsPlusNormal"/>
              <w:jc w:val="center"/>
            </w:pPr>
            <w:r w:rsidRPr="008930B5">
              <w:t>о</w:t>
            </w:r>
            <w:r w:rsidR="00205624" w:rsidRPr="008930B5">
              <w:t>тдел информационного и правового обеспечения комитета</w:t>
            </w:r>
          </w:p>
          <w:p w:rsidR="004C795B" w:rsidRPr="008930B5" w:rsidRDefault="004C795B">
            <w:pPr>
              <w:ind w:left="34" w:right="17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930B5">
              <w:rPr>
                <w:sz w:val="26"/>
                <w:szCs w:val="26"/>
              </w:rPr>
              <w:t>В течение 2021 года</w:t>
            </w:r>
          </w:p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930B5">
              <w:rPr>
                <w:sz w:val="26"/>
                <w:szCs w:val="26"/>
              </w:rPr>
              <w:t>Профилактика случаев нарушений требований законодательства</w:t>
            </w:r>
          </w:p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8D45DB" w:rsidRPr="008930B5" w:rsidTr="004D02D6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8930B5" w:rsidRDefault="004C795B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По результатам проведенного анализа подготовка аналитической информации и направление информации в Контрольный комитет Губернатора Ленинградской области, в случае необходимости - в иные государственные органы и органы местного самоуправления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pStyle w:val="ConsPlusNormal"/>
              <w:tabs>
                <w:tab w:val="left" w:pos="426"/>
              </w:tabs>
              <w:jc w:val="center"/>
            </w:pPr>
            <w:r w:rsidRPr="008930B5">
              <w:t>до 22 января за второе полугодие 2020 года,</w:t>
            </w:r>
          </w:p>
          <w:p w:rsidR="004C795B" w:rsidRPr="008930B5" w:rsidRDefault="004C795B">
            <w:pPr>
              <w:pStyle w:val="ConsPlusNormal"/>
              <w:tabs>
                <w:tab w:val="left" w:pos="426"/>
              </w:tabs>
              <w:jc w:val="center"/>
            </w:pPr>
            <w:r w:rsidRPr="008930B5">
              <w:t>до 10 июля за первое полугодие 2021 года,</w:t>
            </w:r>
          </w:p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до 15 декабря за второе полугодие 2021 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rPr>
                <w:sz w:val="26"/>
                <w:szCs w:val="26"/>
                <w:lang w:eastAsia="en-US"/>
              </w:rPr>
            </w:pPr>
          </w:p>
        </w:tc>
      </w:tr>
      <w:tr w:rsidR="008D45DB" w:rsidRPr="008930B5" w:rsidTr="004D02D6">
        <w:trPr>
          <w:trHeight w:val="15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8930B5" w:rsidRDefault="004C795B">
            <w:pPr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4.4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8930B5" w:rsidRDefault="004C795B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 xml:space="preserve">Информирование Управления Федеральной антимонопольной службы по </w:t>
            </w:r>
            <w:r w:rsidRPr="008930B5">
              <w:rPr>
                <w:sz w:val="26"/>
                <w:szCs w:val="26"/>
              </w:rPr>
              <w:lastRenderedPageBreak/>
              <w:t>Ленинградской области о нарушениях участниками закупок антимонопольного законодательства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AC" w:rsidRPr="008930B5" w:rsidRDefault="00334BAC" w:rsidP="00334BAC">
            <w:pPr>
              <w:pStyle w:val="ConsPlusNormal"/>
              <w:jc w:val="center"/>
            </w:pPr>
            <w:r w:rsidRPr="008930B5">
              <w:lastRenderedPageBreak/>
              <w:t>отдел топливных ресурсов комитета,</w:t>
            </w:r>
          </w:p>
          <w:p w:rsidR="00334BAC" w:rsidRPr="008930B5" w:rsidRDefault="00334BAC" w:rsidP="00334BAC">
            <w:pPr>
              <w:pStyle w:val="ConsPlusNormal"/>
              <w:jc w:val="center"/>
            </w:pPr>
            <w:r w:rsidRPr="008930B5">
              <w:lastRenderedPageBreak/>
              <w:t>отдел электроэнергетики,</w:t>
            </w:r>
          </w:p>
          <w:p w:rsidR="00334BAC" w:rsidRPr="008930B5" w:rsidRDefault="00334BAC" w:rsidP="00334BAC">
            <w:pPr>
              <w:pStyle w:val="ConsPlusNormal"/>
              <w:jc w:val="center"/>
            </w:pPr>
            <w:r w:rsidRPr="008930B5">
              <w:t>отдел информационного и правового обеспечения комитета</w:t>
            </w:r>
          </w:p>
          <w:p w:rsidR="004C795B" w:rsidRPr="008930B5" w:rsidRDefault="004C795B">
            <w:pPr>
              <w:ind w:left="34" w:right="17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pStyle w:val="ConsPlusNormal"/>
              <w:tabs>
                <w:tab w:val="left" w:pos="426"/>
              </w:tabs>
              <w:jc w:val="center"/>
            </w:pPr>
            <w:r w:rsidRPr="008930B5">
              <w:lastRenderedPageBreak/>
              <w:t>В течение 2021 года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930B5">
              <w:rPr>
                <w:sz w:val="26"/>
                <w:szCs w:val="26"/>
              </w:rPr>
              <w:t xml:space="preserve">Профилактика нарушений требований </w:t>
            </w:r>
            <w:r w:rsidRPr="008930B5">
              <w:rPr>
                <w:sz w:val="26"/>
                <w:szCs w:val="26"/>
              </w:rPr>
              <w:lastRenderedPageBreak/>
              <w:t>законодательства при осуществлении закупок товаров, работ, услуг</w:t>
            </w:r>
          </w:p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C795B" w:rsidRPr="008930B5" w:rsidTr="004C795B">
        <w:trPr>
          <w:trHeight w:val="840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8930B5">
              <w:rPr>
                <w:b/>
                <w:sz w:val="26"/>
                <w:szCs w:val="26"/>
              </w:rPr>
              <w:lastRenderedPageBreak/>
              <w:t xml:space="preserve">5. Организация работы в сфере противодействия коррупции в государственных </w:t>
            </w:r>
            <w:r w:rsidRPr="008930B5">
              <w:rPr>
                <w:b/>
                <w:sz w:val="26"/>
                <w:szCs w:val="26"/>
              </w:rPr>
              <w:br/>
              <w:t xml:space="preserve">организациях, подведомственных комитету (далее – подведомственные организации) </w:t>
            </w:r>
          </w:p>
        </w:tc>
      </w:tr>
      <w:tr w:rsidR="008D45DB" w:rsidRPr="008930B5" w:rsidTr="004D02D6">
        <w:trPr>
          <w:trHeight w:val="3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8930B5" w:rsidRDefault="00B364FA">
            <w:pPr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  <w:lang w:eastAsia="en-US"/>
              </w:rPr>
              <w:t>5.1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B" w:rsidRPr="008930B5" w:rsidRDefault="00E7447B" w:rsidP="004D02D6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  <w:lang w:eastAsia="en-US"/>
              </w:rPr>
              <w:t xml:space="preserve">Обеспечение </w:t>
            </w:r>
            <w:r w:rsidR="000A7213" w:rsidRPr="008930B5">
              <w:rPr>
                <w:sz w:val="26"/>
                <w:szCs w:val="26"/>
                <w:lang w:eastAsia="en-US"/>
              </w:rPr>
              <w:t xml:space="preserve">представления сведений о доходах, расходах, об имуществе и обязательствах имущественного характера гражданами, претендующими на замещение должностей руководителей </w:t>
            </w:r>
            <w:r w:rsidR="0061490E" w:rsidRPr="008930B5">
              <w:rPr>
                <w:sz w:val="26"/>
                <w:szCs w:val="26"/>
              </w:rPr>
              <w:t xml:space="preserve"> государственного бюджетного учреждения Ленинградской области «Центр энергосбережения и повышения энергоэффек</w:t>
            </w:r>
            <w:r w:rsidR="004D02D6" w:rsidRPr="008930B5">
              <w:rPr>
                <w:sz w:val="26"/>
                <w:szCs w:val="26"/>
              </w:rPr>
              <w:t>тивности Ленинградской области» (далее – ГКУ ЛО «ЦЭПЭ ЛО»)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012E5D" w:rsidP="00012E5D">
            <w:pPr>
              <w:ind w:left="34" w:right="171"/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color w:val="000000"/>
                <w:sz w:val="26"/>
                <w:szCs w:val="26"/>
              </w:rPr>
              <w:t>отдел информационного и правового обеспечения комитета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E322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  <w:lang w:eastAsia="en-US"/>
              </w:rPr>
              <w:t>В течение 2021 года при назначении на соответствующие должности ( для граждан, претендующих на замещение соответствующих должностей);</w:t>
            </w:r>
          </w:p>
          <w:p w:rsidR="00F34AD3" w:rsidRPr="008930B5" w:rsidRDefault="00F34AD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  <w:lang w:eastAsia="en-US"/>
              </w:rPr>
              <w:t xml:space="preserve">До 30 апреля 2021 года (для лиц, замещащих соответствующие должности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F34AD3" w:rsidP="00E7447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  <w:lang w:eastAsia="en-US"/>
              </w:rPr>
              <w:t>Обеспечение своевременного исполнения обязанности по представлению справок</w:t>
            </w:r>
          </w:p>
        </w:tc>
      </w:tr>
      <w:tr w:rsidR="004D02D6" w:rsidRPr="008930B5" w:rsidTr="004D02D6">
        <w:trPr>
          <w:trHeight w:val="54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7B" w:rsidRPr="008930B5" w:rsidRDefault="00E7447B">
            <w:pPr>
              <w:jc w:val="center"/>
              <w:rPr>
                <w:sz w:val="26"/>
                <w:szCs w:val="26"/>
              </w:rPr>
            </w:pPr>
          </w:p>
          <w:p w:rsidR="00E7447B" w:rsidRPr="008930B5" w:rsidRDefault="00B364FA" w:rsidP="00E7447B">
            <w:pPr>
              <w:jc w:val="center"/>
              <w:rPr>
                <w:sz w:val="26"/>
                <w:szCs w:val="26"/>
              </w:rPr>
            </w:pPr>
            <w:r w:rsidRPr="008930B5">
              <w:rPr>
                <w:sz w:val="26"/>
                <w:szCs w:val="26"/>
              </w:rPr>
              <w:t>5.2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7B" w:rsidRPr="008930B5" w:rsidRDefault="000A7213" w:rsidP="004D02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0B5">
              <w:rPr>
                <w:sz w:val="26"/>
                <w:szCs w:val="26"/>
              </w:rPr>
              <w:t>Размещение сведений, предст</w:t>
            </w:r>
            <w:r w:rsidR="009E47A4" w:rsidRPr="008930B5">
              <w:rPr>
                <w:sz w:val="26"/>
                <w:szCs w:val="26"/>
              </w:rPr>
              <w:t xml:space="preserve">авленных руководителем </w:t>
            </w:r>
            <w:r w:rsidR="004D02D6" w:rsidRPr="008930B5">
              <w:rPr>
                <w:sz w:val="26"/>
                <w:szCs w:val="26"/>
              </w:rPr>
              <w:t xml:space="preserve">ГКУ ЛО «ЦЭПЭ ЛО» </w:t>
            </w:r>
            <w:r w:rsidRPr="008930B5">
              <w:rPr>
                <w:sz w:val="26"/>
                <w:szCs w:val="26"/>
              </w:rPr>
              <w:t xml:space="preserve">на официальном сайте </w:t>
            </w:r>
            <w:r w:rsidR="00E3221E" w:rsidRPr="008930B5">
              <w:rPr>
                <w:sz w:val="26"/>
                <w:szCs w:val="26"/>
              </w:rPr>
              <w:t>комитета в сети «Интернет»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7B" w:rsidRPr="008930B5" w:rsidRDefault="009E47A4">
            <w:pPr>
              <w:pStyle w:val="ConsPlusNormal"/>
              <w:jc w:val="center"/>
            </w:pPr>
            <w:r w:rsidRPr="008930B5">
              <w:rPr>
                <w:color w:val="000000"/>
              </w:rPr>
              <w:t>отдел информационного и правового обеспечения комитета</w:t>
            </w:r>
          </w:p>
          <w:p w:rsidR="00E7447B" w:rsidRPr="008930B5" w:rsidRDefault="00E7447B" w:rsidP="00E7447B">
            <w:pPr>
              <w:ind w:left="34" w:right="171"/>
              <w:jc w:val="center"/>
              <w:rPr>
                <w:sz w:val="26"/>
                <w:szCs w:val="26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7B" w:rsidRPr="008930B5" w:rsidRDefault="00F34AD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  <w:lang w:eastAsia="en-US"/>
              </w:rPr>
              <w:t xml:space="preserve">В течении 14 рабочих дней со дня истечения срока установленного для представления сведений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7B" w:rsidRPr="008930B5" w:rsidRDefault="00F34AD3" w:rsidP="00E7447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  <w:lang w:eastAsia="en-US"/>
              </w:rPr>
              <w:t xml:space="preserve">Повышение открытости и доступности информации о деятельности по профилактике коррупционных правонарушений </w:t>
            </w:r>
          </w:p>
        </w:tc>
      </w:tr>
      <w:tr w:rsidR="004D02D6" w:rsidRPr="008930B5" w:rsidTr="004D02D6">
        <w:trPr>
          <w:trHeight w:val="535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7B" w:rsidRPr="008930B5" w:rsidRDefault="00E7447B">
            <w:pPr>
              <w:jc w:val="center"/>
              <w:rPr>
                <w:sz w:val="26"/>
                <w:szCs w:val="26"/>
              </w:rPr>
            </w:pPr>
          </w:p>
          <w:p w:rsidR="00E7447B" w:rsidRPr="008930B5" w:rsidRDefault="00E7447B">
            <w:pPr>
              <w:jc w:val="center"/>
              <w:rPr>
                <w:sz w:val="26"/>
                <w:szCs w:val="26"/>
              </w:rPr>
            </w:pPr>
          </w:p>
          <w:p w:rsidR="00E7447B" w:rsidRPr="008930B5" w:rsidRDefault="00B364FA" w:rsidP="00E7447B">
            <w:pPr>
              <w:jc w:val="center"/>
              <w:rPr>
                <w:sz w:val="26"/>
                <w:szCs w:val="26"/>
              </w:rPr>
            </w:pPr>
            <w:r w:rsidRPr="008930B5">
              <w:rPr>
                <w:sz w:val="26"/>
                <w:szCs w:val="26"/>
              </w:rPr>
              <w:t>5.3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7B" w:rsidRPr="008930B5" w:rsidRDefault="00E7447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7447B" w:rsidRPr="008930B5" w:rsidRDefault="00E7447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7447B" w:rsidRPr="008930B5" w:rsidRDefault="00E7447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0B5">
              <w:rPr>
                <w:sz w:val="26"/>
                <w:szCs w:val="26"/>
              </w:rPr>
              <w:t xml:space="preserve">Проведение работы, направленной на выявление и предупреждение конфликта интересов у </w:t>
            </w:r>
            <w:r w:rsidR="004D02D6" w:rsidRPr="008930B5">
              <w:rPr>
                <w:sz w:val="26"/>
                <w:szCs w:val="26"/>
              </w:rPr>
              <w:t>руководителя ГКУ ЛО «ЦЭПЭ ЛО»</w:t>
            </w:r>
            <w:r w:rsidRPr="008930B5">
              <w:rPr>
                <w:sz w:val="26"/>
                <w:szCs w:val="26"/>
              </w:rPr>
              <w:t>, в том числе при назначении на должность</w:t>
            </w:r>
          </w:p>
          <w:p w:rsidR="00E7447B" w:rsidRPr="008930B5" w:rsidRDefault="00E7447B" w:rsidP="00E7447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7B" w:rsidRPr="008930B5" w:rsidRDefault="00E7447B" w:rsidP="00C64F06">
            <w:pPr>
              <w:pStyle w:val="ConsPlusNormal"/>
            </w:pPr>
          </w:p>
          <w:p w:rsidR="00E7447B" w:rsidRPr="008930B5" w:rsidRDefault="00E7447B">
            <w:pPr>
              <w:pStyle w:val="ConsPlusNormal"/>
              <w:jc w:val="center"/>
            </w:pPr>
            <w:r w:rsidRPr="008930B5">
              <w:t>Отдел перспективного развития жилищно-коммунального хозяйства, отдел коммунальной инфраструктуры,</w:t>
            </w:r>
          </w:p>
          <w:p w:rsidR="00E7447B" w:rsidRPr="008930B5" w:rsidRDefault="00E7447B" w:rsidP="00E7447B">
            <w:pPr>
              <w:ind w:left="34" w:right="171"/>
              <w:jc w:val="center"/>
              <w:rPr>
                <w:sz w:val="26"/>
                <w:szCs w:val="26"/>
              </w:rPr>
            </w:pPr>
            <w:r w:rsidRPr="008930B5">
              <w:rPr>
                <w:sz w:val="26"/>
                <w:szCs w:val="26"/>
              </w:rPr>
              <w:t>отдел организационного обеспечения и формирования комфортной городской среды комитета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7B" w:rsidRPr="008930B5" w:rsidRDefault="00E7447B" w:rsidP="00E7447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930B5">
              <w:rPr>
                <w:sz w:val="26"/>
                <w:szCs w:val="26"/>
              </w:rPr>
              <w:t>В течение 2021 года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7B" w:rsidRPr="008930B5" w:rsidRDefault="00E7447B" w:rsidP="00E7447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930B5">
              <w:rPr>
                <w:sz w:val="26"/>
                <w:szCs w:val="26"/>
              </w:rPr>
              <w:t xml:space="preserve"> 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8D45DB" w:rsidRPr="008930B5" w:rsidTr="004D02D6">
        <w:trPr>
          <w:trHeight w:val="15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8930B5" w:rsidRDefault="00B364FA">
            <w:pPr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5.4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B" w:rsidRPr="008930B5" w:rsidRDefault="004C79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0B5">
              <w:rPr>
                <w:sz w:val="26"/>
                <w:szCs w:val="26"/>
              </w:rPr>
              <w:t>Организация работы комиссий по предотвращению и урегулированию конфликта интересов, возникающего при выполнении труд</w:t>
            </w:r>
            <w:r w:rsidR="004D02D6" w:rsidRPr="008930B5">
              <w:rPr>
                <w:sz w:val="26"/>
                <w:szCs w:val="26"/>
              </w:rPr>
              <w:t>овых обязанностей руководителем ГКУ ЛО «ЦЭПЭ ЛО».</w:t>
            </w:r>
          </w:p>
          <w:p w:rsidR="004C795B" w:rsidRPr="008930B5" w:rsidRDefault="004C795B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8930B5" w:rsidRDefault="004C795B">
            <w:pPr>
              <w:ind w:left="34" w:right="171"/>
              <w:jc w:val="center"/>
              <w:rPr>
                <w:sz w:val="26"/>
                <w:szCs w:val="26"/>
              </w:rPr>
            </w:pPr>
            <w:r w:rsidRPr="008930B5">
              <w:rPr>
                <w:sz w:val="26"/>
                <w:szCs w:val="26"/>
              </w:rPr>
              <w:t xml:space="preserve">Первый заместитель председателя комитета, </w:t>
            </w:r>
          </w:p>
          <w:p w:rsidR="008D45DB" w:rsidRPr="008930B5" w:rsidRDefault="00C64F06" w:rsidP="008D45DB">
            <w:pPr>
              <w:jc w:val="center"/>
              <w:rPr>
                <w:color w:val="000000"/>
                <w:sz w:val="26"/>
                <w:szCs w:val="26"/>
              </w:rPr>
            </w:pPr>
            <w:r w:rsidRPr="008930B5">
              <w:rPr>
                <w:sz w:val="26"/>
                <w:szCs w:val="26"/>
              </w:rPr>
              <w:t>з</w:t>
            </w:r>
            <w:r w:rsidR="008D45DB" w:rsidRPr="008930B5">
              <w:rPr>
                <w:sz w:val="26"/>
                <w:szCs w:val="26"/>
              </w:rPr>
              <w:t xml:space="preserve">аместитель председателя комитета, отдел электроэнергетики, </w:t>
            </w:r>
            <w:r w:rsidR="008D45DB" w:rsidRPr="008930B5">
              <w:rPr>
                <w:color w:val="000000"/>
                <w:sz w:val="26"/>
                <w:szCs w:val="26"/>
              </w:rPr>
              <w:t xml:space="preserve">отдел информационного и правового обеспечения комитета </w:t>
            </w:r>
          </w:p>
          <w:p w:rsidR="004C795B" w:rsidRPr="008930B5" w:rsidRDefault="004C795B">
            <w:pPr>
              <w:ind w:left="34" w:right="17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В течение 2021 года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8D45DB" w:rsidRPr="008930B5" w:rsidTr="004D02D6">
        <w:trPr>
          <w:trHeight w:val="15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8930B5" w:rsidRDefault="00B364FA">
            <w:pPr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5.5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8930B5" w:rsidRDefault="004C79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0B5">
              <w:rPr>
                <w:sz w:val="26"/>
                <w:szCs w:val="26"/>
              </w:rPr>
              <w:t xml:space="preserve">Проведение работы, направленной на выявление и предупреждение конфликта </w:t>
            </w:r>
            <w:r w:rsidRPr="008930B5">
              <w:rPr>
                <w:sz w:val="26"/>
                <w:szCs w:val="26"/>
              </w:rPr>
              <w:lastRenderedPageBreak/>
              <w:t xml:space="preserve">интересов у следующих категорий работников </w:t>
            </w:r>
            <w:r w:rsidR="00A67C7B" w:rsidRPr="008930B5">
              <w:rPr>
                <w:sz w:val="26"/>
                <w:szCs w:val="26"/>
              </w:rPr>
              <w:t>ГКУ ЛО «ЦЭПЭ ЛО»</w:t>
            </w:r>
            <w:r w:rsidRPr="008930B5">
              <w:rPr>
                <w:sz w:val="26"/>
                <w:szCs w:val="26"/>
              </w:rPr>
              <w:t>:</w:t>
            </w:r>
          </w:p>
          <w:p w:rsidR="004C795B" w:rsidRPr="008930B5" w:rsidRDefault="004C79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0B5">
              <w:rPr>
                <w:sz w:val="26"/>
                <w:szCs w:val="26"/>
              </w:rPr>
              <w:t>заместителей руководителя;</w:t>
            </w:r>
          </w:p>
          <w:p w:rsidR="004C795B" w:rsidRPr="008930B5" w:rsidRDefault="004C79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0B5">
              <w:rPr>
                <w:sz w:val="26"/>
                <w:szCs w:val="26"/>
              </w:rPr>
              <w:t>главных бухгалтеров;</w:t>
            </w:r>
          </w:p>
          <w:p w:rsidR="004C795B" w:rsidRPr="008930B5" w:rsidRDefault="004C795B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 xml:space="preserve">работников, связанных с вынесением (подготовкой) подведомственной организацией постановлений об административных правонарушениях, предписаний, приказов, распоряжений, согласий, технических условий и иных организационно-распорядительных документов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23" w:rsidRPr="008930B5" w:rsidRDefault="000E7D23" w:rsidP="000E7D23">
            <w:pPr>
              <w:jc w:val="center"/>
              <w:rPr>
                <w:color w:val="000000"/>
                <w:sz w:val="26"/>
                <w:szCs w:val="26"/>
              </w:rPr>
            </w:pPr>
            <w:r w:rsidRPr="008930B5">
              <w:rPr>
                <w:color w:val="000000"/>
                <w:sz w:val="26"/>
                <w:szCs w:val="26"/>
              </w:rPr>
              <w:lastRenderedPageBreak/>
              <w:t xml:space="preserve">отдел информационного и </w:t>
            </w:r>
            <w:r w:rsidRPr="008930B5">
              <w:rPr>
                <w:color w:val="000000"/>
                <w:sz w:val="26"/>
                <w:szCs w:val="26"/>
              </w:rPr>
              <w:lastRenderedPageBreak/>
              <w:t xml:space="preserve">правового обеспечения комитета </w:t>
            </w:r>
          </w:p>
          <w:p w:rsidR="004C795B" w:rsidRPr="008930B5" w:rsidRDefault="004C795B">
            <w:pPr>
              <w:ind w:left="34" w:right="17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lastRenderedPageBreak/>
              <w:t>В течение 2021 года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 xml:space="preserve">Выявление, предупреждение и </w:t>
            </w:r>
            <w:r w:rsidRPr="008930B5">
              <w:rPr>
                <w:sz w:val="26"/>
                <w:szCs w:val="26"/>
              </w:rPr>
              <w:lastRenderedPageBreak/>
              <w:t>урегулирование конфликта интересов в целях предотвращения коррупционных правонарушений</w:t>
            </w:r>
          </w:p>
        </w:tc>
      </w:tr>
      <w:tr w:rsidR="008D45DB" w:rsidRPr="008930B5" w:rsidTr="004D02D6">
        <w:trPr>
          <w:trHeight w:val="15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8930B5" w:rsidRDefault="00B364FA">
            <w:pPr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lastRenderedPageBreak/>
              <w:t>5.6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B" w:rsidRPr="008930B5" w:rsidRDefault="004C79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0B5">
              <w:rPr>
                <w:sz w:val="26"/>
                <w:szCs w:val="26"/>
              </w:rPr>
              <w:t xml:space="preserve">Осуществление контроля за проведением </w:t>
            </w:r>
            <w:r w:rsidR="00A67C7B" w:rsidRPr="008930B5">
              <w:rPr>
                <w:sz w:val="26"/>
                <w:szCs w:val="26"/>
              </w:rPr>
              <w:t xml:space="preserve">ГКУ ЛО «ЦЭПЭ ЛО» </w:t>
            </w:r>
            <w:r w:rsidRPr="008930B5">
              <w:rPr>
                <w:sz w:val="26"/>
                <w:szCs w:val="26"/>
              </w:rPr>
              <w:t>работы, направленной на выявление и минимизацию коррупционных рисков при осуществлении закупок товаров, работ, услуг</w:t>
            </w:r>
          </w:p>
          <w:p w:rsidR="008930B5" w:rsidRPr="008930B5" w:rsidRDefault="008930B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23" w:rsidRPr="008930B5" w:rsidRDefault="000E7D23" w:rsidP="000E7D23">
            <w:pPr>
              <w:jc w:val="center"/>
              <w:rPr>
                <w:color w:val="000000"/>
                <w:sz w:val="26"/>
                <w:szCs w:val="26"/>
              </w:rPr>
            </w:pPr>
            <w:r w:rsidRPr="008930B5">
              <w:rPr>
                <w:color w:val="000000"/>
                <w:sz w:val="26"/>
                <w:szCs w:val="26"/>
              </w:rPr>
              <w:t xml:space="preserve">отдел информационного и правового обеспечения комитета </w:t>
            </w:r>
          </w:p>
          <w:p w:rsidR="004C795B" w:rsidRPr="008930B5" w:rsidRDefault="004C795B">
            <w:pPr>
              <w:ind w:left="34" w:right="17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В течение 2021 года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930B5">
              <w:rPr>
                <w:sz w:val="26"/>
                <w:szCs w:val="26"/>
              </w:rPr>
              <w:t>Профилактика нарушений требований законодательства при осуществлении закупок товаров, работ, услуг</w:t>
            </w:r>
          </w:p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8D45DB" w:rsidRPr="008930B5" w:rsidTr="004D02D6">
        <w:trPr>
          <w:trHeight w:val="15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8930B5" w:rsidRDefault="00B364FA">
            <w:pPr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5.7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B" w:rsidRPr="008930B5" w:rsidRDefault="004C79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0B5">
              <w:rPr>
                <w:sz w:val="26"/>
                <w:szCs w:val="26"/>
              </w:rPr>
              <w:t xml:space="preserve">Осуществление контроля деятельности </w:t>
            </w:r>
            <w:r w:rsidR="00A67C7B" w:rsidRPr="008930B5">
              <w:rPr>
                <w:sz w:val="26"/>
                <w:szCs w:val="26"/>
              </w:rPr>
              <w:t xml:space="preserve">ГКУ ЛО «ЦЭПЭ ЛО» </w:t>
            </w:r>
            <w:r w:rsidRPr="008930B5">
              <w:rPr>
                <w:sz w:val="26"/>
                <w:szCs w:val="26"/>
              </w:rPr>
              <w:t xml:space="preserve">по принятию мер по предупреждению коррупции в соответствии с положениями </w:t>
            </w:r>
            <w:hyperlink r:id="rId8" w:history="1">
              <w:r w:rsidRPr="008930B5">
                <w:rPr>
                  <w:rStyle w:val="a9"/>
                  <w:color w:val="auto"/>
                  <w:sz w:val="26"/>
                  <w:szCs w:val="26"/>
                  <w:u w:val="none"/>
                </w:rPr>
                <w:t>статьи 13.3</w:t>
              </w:r>
            </w:hyperlink>
            <w:r w:rsidRPr="008930B5">
              <w:rPr>
                <w:sz w:val="26"/>
                <w:szCs w:val="26"/>
              </w:rPr>
              <w:t xml:space="preserve"> Федерального закона от 25 декабря 2008 года № 273-ФЗ «О противодействии коррупции».</w:t>
            </w:r>
          </w:p>
          <w:p w:rsidR="004C795B" w:rsidRPr="008930B5" w:rsidRDefault="004C79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0B5">
              <w:rPr>
                <w:sz w:val="26"/>
                <w:szCs w:val="26"/>
              </w:rPr>
              <w:t>Проведение анализа указанной деятельности, принятие мер по устранению недостатков</w:t>
            </w:r>
          </w:p>
          <w:p w:rsidR="004C795B" w:rsidRPr="008930B5" w:rsidRDefault="004C795B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23" w:rsidRPr="008930B5" w:rsidRDefault="000E7D23" w:rsidP="000E7D23">
            <w:pPr>
              <w:jc w:val="center"/>
              <w:rPr>
                <w:color w:val="000000"/>
                <w:sz w:val="26"/>
                <w:szCs w:val="26"/>
              </w:rPr>
            </w:pPr>
            <w:r w:rsidRPr="008930B5">
              <w:rPr>
                <w:color w:val="000000"/>
                <w:sz w:val="26"/>
                <w:szCs w:val="26"/>
              </w:rPr>
              <w:t xml:space="preserve">отдел информационного и правового обеспечения комитета </w:t>
            </w:r>
          </w:p>
          <w:p w:rsidR="004C795B" w:rsidRPr="008930B5" w:rsidRDefault="004C795B">
            <w:pPr>
              <w:ind w:left="34" w:right="17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В течение 2021 года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Профилактика нарушений требований законодательства</w:t>
            </w:r>
          </w:p>
        </w:tc>
      </w:tr>
      <w:tr w:rsidR="008D45DB" w:rsidRPr="008930B5" w:rsidTr="004D02D6">
        <w:trPr>
          <w:trHeight w:val="58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8930B5" w:rsidRDefault="00B364FA">
            <w:pPr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5.8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B" w:rsidRPr="008930B5" w:rsidRDefault="004C79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0B5">
              <w:rPr>
                <w:sz w:val="26"/>
                <w:szCs w:val="26"/>
              </w:rPr>
              <w:t xml:space="preserve">Представление в Администрацию информации о родственниках (свойственниках), работающих в подведомственных организациях (при </w:t>
            </w:r>
            <w:r w:rsidRPr="008930B5">
              <w:rPr>
                <w:sz w:val="26"/>
                <w:szCs w:val="26"/>
              </w:rPr>
              <w:lastRenderedPageBreak/>
              <w:t>наличии информации)</w:t>
            </w:r>
          </w:p>
          <w:p w:rsidR="004C795B" w:rsidRPr="008930B5" w:rsidRDefault="004C795B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23" w:rsidRPr="008930B5" w:rsidRDefault="000E7D23" w:rsidP="000E7D23">
            <w:pPr>
              <w:jc w:val="center"/>
              <w:rPr>
                <w:color w:val="000000"/>
                <w:sz w:val="26"/>
                <w:szCs w:val="26"/>
              </w:rPr>
            </w:pPr>
            <w:r w:rsidRPr="008930B5">
              <w:rPr>
                <w:color w:val="000000"/>
                <w:sz w:val="26"/>
                <w:szCs w:val="26"/>
              </w:rPr>
              <w:lastRenderedPageBreak/>
              <w:t xml:space="preserve">отдел информационного и правового обеспечения </w:t>
            </w:r>
            <w:r w:rsidRPr="008930B5">
              <w:rPr>
                <w:color w:val="000000"/>
                <w:sz w:val="26"/>
                <w:szCs w:val="26"/>
              </w:rPr>
              <w:lastRenderedPageBreak/>
              <w:t xml:space="preserve">комитета </w:t>
            </w:r>
          </w:p>
          <w:p w:rsidR="004C795B" w:rsidRPr="008930B5" w:rsidRDefault="004C795B">
            <w:pPr>
              <w:ind w:left="34" w:right="17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930B5">
              <w:rPr>
                <w:sz w:val="26"/>
                <w:szCs w:val="26"/>
              </w:rPr>
              <w:lastRenderedPageBreak/>
              <w:t>В течение 2021 года</w:t>
            </w:r>
          </w:p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(незамедлительно при поступлении информации)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Анализ информации в части возможности возникновения конфликта интересов</w:t>
            </w:r>
          </w:p>
        </w:tc>
      </w:tr>
      <w:tr w:rsidR="008D45DB" w:rsidRPr="008930B5" w:rsidTr="004D02D6">
        <w:trPr>
          <w:trHeight w:val="15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8930B5" w:rsidRDefault="00B364FA">
            <w:pPr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lastRenderedPageBreak/>
              <w:t>5.9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B" w:rsidRPr="008930B5" w:rsidRDefault="004C79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0B5">
              <w:rPr>
                <w:sz w:val="26"/>
                <w:szCs w:val="26"/>
              </w:rPr>
              <w:t xml:space="preserve">Осуществление контроля расходования бюджетных средств, выделяемых </w:t>
            </w:r>
            <w:r w:rsidR="00A67C7B" w:rsidRPr="008930B5">
              <w:rPr>
                <w:sz w:val="26"/>
                <w:szCs w:val="26"/>
              </w:rPr>
              <w:t>ГКУ ЛО «ЦЭПЭ ЛО»</w:t>
            </w:r>
            <w:r w:rsidRPr="008930B5">
              <w:rPr>
                <w:sz w:val="26"/>
                <w:szCs w:val="26"/>
              </w:rPr>
              <w:t xml:space="preserve">, а также денежных средств, полученных </w:t>
            </w:r>
            <w:r w:rsidR="00A67C7B" w:rsidRPr="008930B5">
              <w:rPr>
                <w:sz w:val="26"/>
                <w:szCs w:val="26"/>
              </w:rPr>
              <w:t xml:space="preserve">ГКУ ЛО «ЦЭПЭ ЛО» </w:t>
            </w:r>
            <w:r w:rsidRPr="008930B5">
              <w:rPr>
                <w:sz w:val="26"/>
                <w:szCs w:val="26"/>
              </w:rPr>
              <w:t>от оказания платных услуг</w:t>
            </w:r>
          </w:p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CF" w:rsidRPr="008930B5" w:rsidRDefault="006132CF" w:rsidP="006132CF">
            <w:pPr>
              <w:jc w:val="center"/>
              <w:rPr>
                <w:color w:val="000000"/>
                <w:sz w:val="26"/>
                <w:szCs w:val="26"/>
              </w:rPr>
            </w:pPr>
            <w:r w:rsidRPr="008930B5">
              <w:rPr>
                <w:color w:val="000000"/>
                <w:sz w:val="26"/>
                <w:szCs w:val="26"/>
              </w:rPr>
              <w:t xml:space="preserve">Отдел электроэнергетики, </w:t>
            </w:r>
          </w:p>
          <w:p w:rsidR="004C795B" w:rsidRPr="008930B5" w:rsidRDefault="006132CF" w:rsidP="006132CF">
            <w:pPr>
              <w:pStyle w:val="ConsPlusNormal"/>
              <w:jc w:val="center"/>
            </w:pPr>
            <w:r w:rsidRPr="008930B5">
              <w:rPr>
                <w:color w:val="000000"/>
              </w:rPr>
              <w:t>сектор бухгалтерского учета и финансового контроля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930B5">
              <w:rPr>
                <w:sz w:val="26"/>
                <w:szCs w:val="26"/>
              </w:rPr>
              <w:t>В течение 2021 года</w:t>
            </w:r>
          </w:p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(в соответствии с планами проверок)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Минимизация коррупционных рисков</w:t>
            </w:r>
          </w:p>
        </w:tc>
      </w:tr>
      <w:tr w:rsidR="008D45DB" w:rsidRPr="008930B5" w:rsidTr="004D02D6">
        <w:trPr>
          <w:trHeight w:val="15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8930B5" w:rsidRDefault="00B364FA">
            <w:pPr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5.10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B" w:rsidRPr="008930B5" w:rsidRDefault="004C79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0B5">
              <w:rPr>
                <w:sz w:val="26"/>
                <w:szCs w:val="26"/>
              </w:rPr>
              <w:t>Анализ локальных нормативных актов подведомственных организаций, устанавливающих системы доплат, надбавок стимулирующего характера и системы премирования, на соответствие действующему законодательству</w:t>
            </w:r>
          </w:p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CF" w:rsidRPr="008930B5" w:rsidRDefault="006132CF" w:rsidP="006132CF">
            <w:pPr>
              <w:jc w:val="center"/>
              <w:rPr>
                <w:color w:val="000000"/>
                <w:sz w:val="26"/>
                <w:szCs w:val="26"/>
              </w:rPr>
            </w:pPr>
            <w:r w:rsidRPr="008930B5">
              <w:rPr>
                <w:color w:val="000000"/>
                <w:sz w:val="26"/>
                <w:szCs w:val="26"/>
              </w:rPr>
              <w:t>Отдел электроэнергетики,</w:t>
            </w:r>
          </w:p>
          <w:p w:rsidR="004C795B" w:rsidRPr="008930B5" w:rsidRDefault="004C795B" w:rsidP="00A67C7B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До 30 января 2021 года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Профилактика нарушений требований законодательства в сфере противодействия коррупции</w:t>
            </w:r>
          </w:p>
        </w:tc>
      </w:tr>
      <w:tr w:rsidR="004C795B" w:rsidRPr="008930B5" w:rsidTr="004C795B">
        <w:trPr>
          <w:trHeight w:val="713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8930B5">
              <w:rPr>
                <w:b/>
                <w:sz w:val="26"/>
                <w:szCs w:val="26"/>
              </w:rPr>
              <w:t>6. Взаимодействие со средствами массовой информации, гражданами и институтами гражданского общества</w:t>
            </w:r>
          </w:p>
        </w:tc>
      </w:tr>
      <w:tr w:rsidR="008D45DB" w:rsidRPr="008930B5" w:rsidTr="004D02D6">
        <w:trPr>
          <w:trHeight w:val="15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8930B5" w:rsidRDefault="004C795B">
            <w:pPr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6.1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B" w:rsidRPr="008930B5" w:rsidRDefault="004C79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0B5">
              <w:rPr>
                <w:sz w:val="26"/>
                <w:szCs w:val="26"/>
              </w:rPr>
              <w:t>Прием и рассмотрение электронных сообщений от граждан и организаций о фактах коррупции, поступивших официальный интернет-сайт Комитета</w:t>
            </w:r>
          </w:p>
          <w:p w:rsidR="004C795B" w:rsidRPr="008930B5" w:rsidRDefault="004C795B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8D45DB" w:rsidP="008D45DB">
            <w:pPr>
              <w:jc w:val="center"/>
              <w:rPr>
                <w:color w:val="000000"/>
                <w:sz w:val="26"/>
                <w:szCs w:val="26"/>
              </w:rPr>
            </w:pPr>
            <w:r w:rsidRPr="008930B5">
              <w:rPr>
                <w:color w:val="000000"/>
                <w:sz w:val="26"/>
                <w:szCs w:val="26"/>
              </w:rPr>
              <w:t>отдел информационного и правового обеспечения комитета ,</w:t>
            </w:r>
            <w:r w:rsidR="004C795B" w:rsidRPr="008930B5">
              <w:rPr>
                <w:sz w:val="26"/>
                <w:szCs w:val="26"/>
              </w:rPr>
              <w:t>руководители структурных подразделений комитета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930B5">
              <w:rPr>
                <w:sz w:val="26"/>
                <w:szCs w:val="26"/>
              </w:rPr>
              <w:t>В течение 2021 года</w:t>
            </w:r>
          </w:p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(по мере поступления сообщений)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Оперативное реагирование на сообщения о коррупционных проявлениях</w:t>
            </w:r>
          </w:p>
        </w:tc>
      </w:tr>
      <w:tr w:rsidR="008D45DB" w:rsidRPr="008930B5" w:rsidTr="004D02D6">
        <w:trPr>
          <w:trHeight w:val="15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8930B5" w:rsidRDefault="008930B5">
            <w:pPr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6.2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8930B5" w:rsidRDefault="004C795B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 xml:space="preserve">Размещение на официальных веб-страницах и на официальном сайте комитета в сети «Интернет» информации в соответствии с Федеральным </w:t>
            </w:r>
            <w:hyperlink r:id="rId9" w:history="1">
              <w:r w:rsidRPr="008930B5">
                <w:rPr>
                  <w:rStyle w:val="a9"/>
                  <w:color w:val="auto"/>
                  <w:sz w:val="26"/>
                  <w:szCs w:val="26"/>
                  <w:u w:val="none"/>
                </w:rPr>
                <w:t>законом</w:t>
              </w:r>
            </w:hyperlink>
            <w:r w:rsidRPr="008930B5">
              <w:rPr>
                <w:sz w:val="26"/>
                <w:szCs w:val="26"/>
              </w:rPr>
              <w:t xml:space="preserve"> от 9 февраля 2009 года № 8-ФЗ «Об обеспечении доступа к информации о </w:t>
            </w:r>
            <w:r w:rsidRPr="008930B5">
              <w:rPr>
                <w:sz w:val="26"/>
                <w:szCs w:val="26"/>
              </w:rPr>
              <w:lastRenderedPageBreak/>
              <w:t>деятельности государственных органов и органов местного самоуправления»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pStyle w:val="ConsPlusNormal"/>
              <w:jc w:val="center"/>
            </w:pPr>
            <w:r w:rsidRPr="008930B5">
              <w:lastRenderedPageBreak/>
              <w:t>Руководители структурных подразделений комитета</w:t>
            </w:r>
            <w:r w:rsidR="006300D4" w:rsidRPr="008930B5">
              <w:t>,</w:t>
            </w:r>
            <w:r w:rsidR="006300D4" w:rsidRPr="008930B5">
              <w:rPr>
                <w:color w:val="000000"/>
              </w:rPr>
              <w:t xml:space="preserve"> отдел информационного и правового </w:t>
            </w:r>
            <w:r w:rsidR="006300D4" w:rsidRPr="008930B5">
              <w:rPr>
                <w:color w:val="000000"/>
              </w:rPr>
              <w:lastRenderedPageBreak/>
              <w:t>обеспечения комитета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930B5">
              <w:rPr>
                <w:sz w:val="26"/>
                <w:szCs w:val="26"/>
              </w:rPr>
              <w:lastRenderedPageBreak/>
              <w:t>В течение 2021 года</w:t>
            </w:r>
          </w:p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(в соответствии с планами)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Повышение открытости и доступности информации</w:t>
            </w:r>
          </w:p>
        </w:tc>
      </w:tr>
      <w:tr w:rsidR="004C795B" w:rsidRPr="008930B5" w:rsidTr="004C795B">
        <w:trPr>
          <w:trHeight w:val="573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8930B5">
              <w:rPr>
                <w:b/>
                <w:sz w:val="26"/>
                <w:szCs w:val="26"/>
              </w:rPr>
              <w:lastRenderedPageBreak/>
              <w:t>7. Антикоррупционная пропаганда, просвещение и образование</w:t>
            </w:r>
          </w:p>
        </w:tc>
      </w:tr>
      <w:tr w:rsidR="008D45DB" w:rsidRPr="008930B5" w:rsidTr="004D02D6">
        <w:trPr>
          <w:trHeight w:val="15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8930B5" w:rsidRDefault="004C795B">
            <w:pPr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7.1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B" w:rsidRPr="008930B5" w:rsidRDefault="004C79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0B5">
              <w:rPr>
                <w:sz w:val="26"/>
                <w:szCs w:val="26"/>
              </w:rPr>
              <w:t>Организация работы по формированию у гражданских служащих отрицательного отношения к коррупции.</w:t>
            </w:r>
          </w:p>
          <w:p w:rsidR="004C795B" w:rsidRPr="008930B5" w:rsidRDefault="004C79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0B5">
              <w:rPr>
                <w:sz w:val="26"/>
                <w:szCs w:val="26"/>
              </w:rPr>
              <w:t xml:space="preserve">Предание гласности каждого установленного факта коррупции в комитете </w:t>
            </w:r>
          </w:p>
          <w:p w:rsidR="004C795B" w:rsidRPr="008930B5" w:rsidRDefault="004C795B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6300D4">
            <w:pPr>
              <w:pStyle w:val="ConsPlusNormal"/>
              <w:jc w:val="center"/>
            </w:pPr>
            <w:r w:rsidRPr="008930B5">
              <w:rPr>
                <w:color w:val="000000"/>
              </w:rPr>
              <w:t>отдел информационного и правового обеспечения комитета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До 20 декабря 2021 года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Формирование антикоррупционного поведения. Повышение уровня правосознания</w:t>
            </w:r>
          </w:p>
        </w:tc>
      </w:tr>
    </w:tbl>
    <w:p w:rsidR="004C795B" w:rsidRPr="008930B5" w:rsidRDefault="004C795B" w:rsidP="004C795B">
      <w:pPr>
        <w:jc w:val="center"/>
        <w:rPr>
          <w:b/>
          <w:sz w:val="26"/>
          <w:szCs w:val="26"/>
          <w:lang w:eastAsia="en-US"/>
        </w:rPr>
      </w:pPr>
    </w:p>
    <w:p w:rsidR="002B3276" w:rsidRPr="008930B5" w:rsidRDefault="002B3276" w:rsidP="00334BAC">
      <w:pPr>
        <w:jc w:val="center"/>
        <w:rPr>
          <w:b/>
          <w:sz w:val="26"/>
          <w:szCs w:val="26"/>
        </w:rPr>
      </w:pPr>
    </w:p>
    <w:sectPr w:rsidR="002B3276" w:rsidRPr="008930B5" w:rsidSect="00805AA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849" w:rsidRDefault="006B0849" w:rsidP="00805AA2">
      <w:r>
        <w:separator/>
      </w:r>
    </w:p>
  </w:endnote>
  <w:endnote w:type="continuationSeparator" w:id="0">
    <w:p w:rsidR="006B0849" w:rsidRDefault="006B0849" w:rsidP="0080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849" w:rsidRDefault="006B0849" w:rsidP="00805AA2">
      <w:r>
        <w:separator/>
      </w:r>
    </w:p>
  </w:footnote>
  <w:footnote w:type="continuationSeparator" w:id="0">
    <w:p w:rsidR="006B0849" w:rsidRDefault="006B0849" w:rsidP="00805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69"/>
    <w:rsid w:val="00012E5D"/>
    <w:rsid w:val="000A7213"/>
    <w:rsid w:val="000E7D23"/>
    <w:rsid w:val="00195254"/>
    <w:rsid w:val="00205624"/>
    <w:rsid w:val="00280783"/>
    <w:rsid w:val="00285A9C"/>
    <w:rsid w:val="002B3276"/>
    <w:rsid w:val="00314F7E"/>
    <w:rsid w:val="00334BAC"/>
    <w:rsid w:val="003423E9"/>
    <w:rsid w:val="00354ABF"/>
    <w:rsid w:val="003625DF"/>
    <w:rsid w:val="004C795B"/>
    <w:rsid w:val="004D02D6"/>
    <w:rsid w:val="005D28BF"/>
    <w:rsid w:val="005D5FC9"/>
    <w:rsid w:val="006132CF"/>
    <w:rsid w:val="0061490E"/>
    <w:rsid w:val="006300D4"/>
    <w:rsid w:val="006B0849"/>
    <w:rsid w:val="006F0184"/>
    <w:rsid w:val="007971AB"/>
    <w:rsid w:val="00805AA2"/>
    <w:rsid w:val="008132B2"/>
    <w:rsid w:val="008930B5"/>
    <w:rsid w:val="008D45DB"/>
    <w:rsid w:val="009D443F"/>
    <w:rsid w:val="009E11D0"/>
    <w:rsid w:val="009E47A4"/>
    <w:rsid w:val="00A01961"/>
    <w:rsid w:val="00A335BE"/>
    <w:rsid w:val="00A574C8"/>
    <w:rsid w:val="00A67C7B"/>
    <w:rsid w:val="00AB2B69"/>
    <w:rsid w:val="00AC6123"/>
    <w:rsid w:val="00B364FA"/>
    <w:rsid w:val="00B54AB5"/>
    <w:rsid w:val="00B91159"/>
    <w:rsid w:val="00BC55BB"/>
    <w:rsid w:val="00C113BA"/>
    <w:rsid w:val="00C64F06"/>
    <w:rsid w:val="00C732A5"/>
    <w:rsid w:val="00D31271"/>
    <w:rsid w:val="00D642D4"/>
    <w:rsid w:val="00D6457B"/>
    <w:rsid w:val="00E3221E"/>
    <w:rsid w:val="00E549A2"/>
    <w:rsid w:val="00E6765C"/>
    <w:rsid w:val="00E7447B"/>
    <w:rsid w:val="00EB6B7B"/>
    <w:rsid w:val="00EB7D1E"/>
    <w:rsid w:val="00F34AD3"/>
    <w:rsid w:val="00FE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B2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B2B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B7D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D1E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05A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5AA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05A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5AA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4C795B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C79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B2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B2B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B7D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D1E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05A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5AA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05A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5AA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4C795B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C79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9FF397584A2D7848DB6D41A957CA5B5DF5F16DEB6657B1DA3096CC15208C7104BF19BAFE9A0E58AC8B1FA151B49E091D055C26x1e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0C2846A6450CC4134F191A51A8F44166F34683D9FC25095D678C3A8A1AA6EBA1D835CF2700AE67C5727E6A8176743FCF3569471006244DnDg5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B92E0DFDFBA79E5521250F990C30EE5C10F02F3AADF04F46605A9E727EF949004090FEE3B19906DE97BEE8F4WFx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Олеговна Ивлева</dc:creator>
  <cp:lastModifiedBy>Анастасия Алексеевна Бойцова</cp:lastModifiedBy>
  <cp:revision>2</cp:revision>
  <cp:lastPrinted>2018-10-26T10:01:00Z</cp:lastPrinted>
  <dcterms:created xsi:type="dcterms:W3CDTF">2021-02-04T13:11:00Z</dcterms:created>
  <dcterms:modified xsi:type="dcterms:W3CDTF">2021-02-04T13:11:00Z</dcterms:modified>
</cp:coreProperties>
</file>