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F0" w:rsidRPr="0060472E" w:rsidRDefault="0060472E" w:rsidP="0060472E">
      <w:pPr>
        <w:autoSpaceDE w:val="0"/>
        <w:autoSpaceDN w:val="0"/>
        <w:adjustRightInd w:val="0"/>
        <w:ind w:firstLine="567"/>
        <w:jc w:val="right"/>
        <w:rPr>
          <w:b/>
          <w:color w:val="auto"/>
          <w:sz w:val="28"/>
          <w:szCs w:val="28"/>
        </w:rPr>
      </w:pPr>
      <w:bookmarkStart w:id="0" w:name="_GoBack"/>
      <w:bookmarkEnd w:id="0"/>
      <w:r w:rsidRPr="0060472E">
        <w:rPr>
          <w:b/>
          <w:color w:val="auto"/>
          <w:sz w:val="28"/>
          <w:szCs w:val="28"/>
        </w:rPr>
        <w:t>Приложение 2</w:t>
      </w:r>
    </w:p>
    <w:p w:rsidR="00CA67F0" w:rsidRPr="00A06FB7" w:rsidRDefault="00CA67F0" w:rsidP="00DE5A23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</w:p>
    <w:p w:rsidR="00D325DE" w:rsidRPr="00A06FB7" w:rsidRDefault="00D325DE" w:rsidP="00DE5A23">
      <w:pPr>
        <w:pStyle w:val="ConsPlusTitle"/>
        <w:tabs>
          <w:tab w:val="left" w:pos="-14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A06FB7">
        <w:rPr>
          <w:rFonts w:ascii="Times New Roman" w:hAnsi="Times New Roman" w:cs="Times New Roman"/>
          <w:sz w:val="28"/>
          <w:szCs w:val="28"/>
        </w:rPr>
        <w:t>ПОРЯДОК</w:t>
      </w:r>
    </w:p>
    <w:p w:rsidR="00D325DE" w:rsidRPr="00A06FB7" w:rsidRDefault="00D325DE" w:rsidP="00DE5A23">
      <w:pPr>
        <w:pStyle w:val="ConsPlusTitle"/>
        <w:tabs>
          <w:tab w:val="left" w:pos="-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6FB7">
        <w:rPr>
          <w:rFonts w:ascii="Times New Roman" w:hAnsi="Times New Roman" w:cs="Times New Roman"/>
          <w:sz w:val="28"/>
          <w:szCs w:val="28"/>
        </w:rPr>
        <w:t xml:space="preserve">ПРЕДОСТАВЛЕНИЯ И </w:t>
      </w:r>
      <w:r w:rsidR="00B11652" w:rsidRPr="00A06FB7">
        <w:rPr>
          <w:rFonts w:ascii="Times New Roman" w:hAnsi="Times New Roman" w:cs="Times New Roman"/>
          <w:sz w:val="28"/>
          <w:szCs w:val="28"/>
        </w:rPr>
        <w:t>РАСПРЕДЕЛЕНИЯ</w:t>
      </w:r>
      <w:r w:rsidRPr="00A06FB7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ЛЕНИНГРАДСКОЙ ОБЛАСТИ БЮДЖЕТАМ МУНИЦИПАЛЬНЫХ ОБРАЗОВАНИЙ ЛЕНИНГРАДСКОЙ ОБЛАСТИ НА СТРОИТЕЛЬСТВО (РЕКОНСТРУКЦИЮ) ЭЛЕКТРОСЕТЕВЫХ ОБЪЕКТОВ, ВКЛЮЧАЯ ПРОЕКТНО-ИЗЫСКАТЕЛЬСКИЕ РАБОТЫ, В РАМКАХ ПОДПРОГРАММЫ "ЭНЕРГЕТИКА ЛЕНИНГРАДСКОЙ ОБЛАСТИ"</w:t>
      </w:r>
    </w:p>
    <w:p w:rsidR="00D325DE" w:rsidRPr="00A06FB7" w:rsidRDefault="00D325DE" w:rsidP="00DE5A23">
      <w:pPr>
        <w:pStyle w:val="ConsPlusNormal"/>
        <w:tabs>
          <w:tab w:val="left" w:pos="-142"/>
        </w:tabs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D325DE" w:rsidRPr="00A06FB7" w:rsidRDefault="00D325DE" w:rsidP="00DE5A23">
      <w:pPr>
        <w:ind w:left="708" w:firstLine="708"/>
        <w:rPr>
          <w:bCs/>
          <w:color w:val="auto"/>
        </w:rPr>
      </w:pPr>
    </w:p>
    <w:p w:rsidR="00E77A03" w:rsidRPr="00A06FB7" w:rsidRDefault="00E77A03" w:rsidP="00DE5A23">
      <w:pPr>
        <w:pStyle w:val="ConsPlusNormal"/>
        <w:tabs>
          <w:tab w:val="left" w:pos="-142"/>
        </w:tabs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b/>
          <w:color w:val="auto"/>
          <w:sz w:val="28"/>
          <w:szCs w:val="28"/>
        </w:rPr>
        <w:t>1. Общие положения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1.1. Настоящий Порядок определяет цели, условия и порядок предоставления</w:t>
      </w:r>
      <w:r w:rsidR="00BC6648"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распределения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строительство (реконструкцию) электросетевых объектов, включая проектно-изыскательские работы, в рамках основного мероприятия «Развитие и восстановление объектов тепло- и электроснабжения муниципальных образований» подпрограммы «Энергетика Ленинградской области» (далее - Субсидии).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1.2.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топливно-энергетическому комплексу Ленинградской области (далее - Комитет).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1.3. Субсидии предоставляются бюджетам муниципальных образований на софинансирование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 - организация электроснабжения населения,  в соответствии подпунктом 4 пункта 1 статей 14, 15 и 16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Цели и условия предоставления субсидий, 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b/>
          <w:color w:val="auto"/>
          <w:sz w:val="28"/>
          <w:szCs w:val="28"/>
        </w:rPr>
        <w:t>критерии отбора муниципальных образований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2.1. Субсидии предоставляются в целях повышения надежности систем электроснабжения.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2.2. Субсидии предоставляются на мероприятия по строительству  и (или) реконструкции, в том числе проектно-изыскательские работы, электросетевых объектов, находящихся в муниципальной собственности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59"/>
      <w:bookmarkEnd w:id="2"/>
      <w:r w:rsidRPr="00A06FB7">
        <w:rPr>
          <w:rFonts w:ascii="Times New Roman" w:hAnsi="Times New Roman" w:cs="Times New Roman"/>
          <w:color w:val="auto"/>
          <w:sz w:val="28"/>
          <w:szCs w:val="28"/>
        </w:rPr>
        <w:t>2.3. Результатом использования субсидии являются: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количество объектов, в отношении которых проведены проектно-изыскательские работы и получено положительное заключение ГАУ "Леноблгосэкспертиза" в результате предоставления субсидий;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количество объектов, в отношении которых выполнены строительно-монтажные работы в результате предоставления субсидий;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уменьшение количества объектов электроэнергетики, требующих реконструкции.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Промежуточным результатом использования субсидии является строительная готовность объекта, выраженная в  доле стоимости выполненных в течение года работ и оказанных услуг в общей стоимости работ по объекту.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 о предоставлении субсидии, которое заключается между Комитетом и администрацией муниципального образования (далее - Соглашение).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Значения результатов использования субсидии определяются в соответствии с заявкой муниципального образования.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2.4. Критерием, которому должны соответствовать муниципальные образования для допуска к оценке заявок муниципальных образований является: наличие объекта (объектов) капитального строительства (реконструкции), включая проектно-изыскательские работы в перечне объектов адресной инвестиционной программы Ленинградской области (далее – АИП).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В случае если муниципальное образование не соответствует указанному критерию, муниципальное образование не допускается к оценке заявок. 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2.5. Условия предоставления субсидии устанавливаются в соответствии с пунктом 2.7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№ 257 (далее – Правила). </w:t>
      </w:r>
    </w:p>
    <w:p w:rsidR="003835A9" w:rsidRPr="00A06FB7" w:rsidRDefault="003835A9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7A03" w:rsidRPr="00A06FB7" w:rsidRDefault="00E77A03" w:rsidP="00DE5A23">
      <w:pPr>
        <w:tabs>
          <w:tab w:val="left" w:pos="-142"/>
        </w:tabs>
        <w:ind w:firstLine="709"/>
        <w:jc w:val="center"/>
        <w:rPr>
          <w:b/>
          <w:bCs/>
          <w:color w:val="auto"/>
          <w:sz w:val="28"/>
          <w:szCs w:val="28"/>
        </w:rPr>
      </w:pPr>
      <w:r w:rsidRPr="00A06FB7">
        <w:rPr>
          <w:b/>
          <w:bCs/>
          <w:color w:val="auto"/>
          <w:sz w:val="28"/>
          <w:szCs w:val="28"/>
        </w:rPr>
        <w:t xml:space="preserve">3. Оценка заявок муниципальных образований </w:t>
      </w:r>
    </w:p>
    <w:p w:rsidR="00E77A03" w:rsidRPr="00A06FB7" w:rsidRDefault="00E77A03" w:rsidP="00DE5A23">
      <w:pPr>
        <w:tabs>
          <w:tab w:val="left" w:pos="-142"/>
        </w:tabs>
        <w:ind w:firstLine="709"/>
        <w:jc w:val="center"/>
        <w:rPr>
          <w:b/>
          <w:bCs/>
          <w:color w:val="auto"/>
          <w:sz w:val="28"/>
          <w:szCs w:val="28"/>
        </w:rPr>
      </w:pPr>
      <w:r w:rsidRPr="00A06FB7">
        <w:rPr>
          <w:b/>
          <w:bCs/>
          <w:color w:val="auto"/>
          <w:sz w:val="28"/>
          <w:szCs w:val="28"/>
        </w:rPr>
        <w:t>для включения объектов в перечень АИП</w:t>
      </w:r>
    </w:p>
    <w:p w:rsidR="00E77A03" w:rsidRPr="00A06FB7" w:rsidRDefault="00E77A03" w:rsidP="00DE5A23">
      <w:pPr>
        <w:tabs>
          <w:tab w:val="left" w:pos="-142"/>
        </w:tabs>
        <w:ind w:firstLine="709"/>
        <w:jc w:val="center"/>
        <w:rPr>
          <w:bCs/>
          <w:color w:val="auto"/>
          <w:sz w:val="28"/>
          <w:szCs w:val="28"/>
        </w:rPr>
      </w:pPr>
    </w:p>
    <w:p w:rsidR="00E77A03" w:rsidRPr="00A06FB7" w:rsidRDefault="00E77A03" w:rsidP="00DE5A23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3.1. Отбор муниципальных образований для включения объектов в перечень АИП и предоставления субсидии осуществляется на конкурсной основе путем оценки заявок, поданных муниципальными образованиями. </w:t>
      </w:r>
    </w:p>
    <w:p w:rsidR="00E77A03" w:rsidRPr="00A06FB7" w:rsidRDefault="00E77A03" w:rsidP="00DE5A23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Отбор муниципальных образований осуществляется Конкурсной комиссией по отбору муниципальных образований для предоставления Субсидий (далее – Конкурсная комиссия).</w:t>
      </w:r>
    </w:p>
    <w:p w:rsidR="00E77A03" w:rsidRPr="00A06FB7" w:rsidRDefault="00E77A03" w:rsidP="00DE5A23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Положение о работе Конкурсной комиссии и ее состав утверждаются правовым актом Комитета.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3.2. Прием заявок начинается со дня размещения на официальном сайте Комитета в информационно-телекоммуникационной сети "Интернет" (www.power.lenobl.ru) информации о проведении отбора заявок муниципальных </w:t>
      </w:r>
      <w:r w:rsidRPr="00A06FB7">
        <w:rPr>
          <w:color w:val="auto"/>
          <w:sz w:val="28"/>
          <w:szCs w:val="28"/>
        </w:rPr>
        <w:lastRenderedPageBreak/>
        <w:t>образований для включения объектов в перечень АИП (далее – отбор). Срок приема заявок составляет 15 рабочих дней с даты окончания приема заявок.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Дата проведения конкурсной комиссией отбора устанавливается правовым актом Комитета, но не позднее 10 рабочих дней после окончания приема заявок.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3.3. Заявки формируются раздельно на каждый объект,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</w:t>
      </w:r>
      <w:r w:rsidRPr="00A06FB7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9" w:history="1">
        <w:r w:rsidRPr="00A06FB7">
          <w:rPr>
            <w:rStyle w:val="afe"/>
            <w:rFonts w:ascii="Times New Roman" w:hAnsi="Times New Roman"/>
            <w:color w:val="auto"/>
            <w:sz w:val="28"/>
            <w:szCs w:val="28"/>
            <w:lang w:val="en-US"/>
          </w:rPr>
          <w:t>tek</w:t>
        </w:r>
        <w:r w:rsidRPr="00A06FB7">
          <w:rPr>
            <w:rStyle w:val="afe"/>
            <w:rFonts w:ascii="Times New Roman" w:hAnsi="Times New Roman"/>
            <w:color w:val="auto"/>
            <w:sz w:val="28"/>
            <w:szCs w:val="28"/>
          </w:rPr>
          <w:t>@</w:t>
        </w:r>
        <w:r w:rsidRPr="00A06FB7">
          <w:rPr>
            <w:rStyle w:val="afe"/>
            <w:rFonts w:ascii="Times New Roman" w:hAnsi="Times New Roman"/>
            <w:color w:val="auto"/>
            <w:sz w:val="28"/>
            <w:szCs w:val="28"/>
            <w:lang w:val="en-US"/>
          </w:rPr>
          <w:t>lenreg</w:t>
        </w:r>
        <w:r w:rsidRPr="00A06FB7">
          <w:rPr>
            <w:rStyle w:val="afe"/>
            <w:rFonts w:ascii="Times New Roman" w:hAnsi="Times New Roman"/>
            <w:color w:val="auto"/>
            <w:sz w:val="28"/>
            <w:szCs w:val="28"/>
          </w:rPr>
          <w:t>.</w:t>
        </w:r>
        <w:r w:rsidRPr="00A06FB7">
          <w:rPr>
            <w:rStyle w:val="afe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форме согласно Приложению № 1 к настоящему Порядку.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заявке прилагаются следующие документы: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а) положительное заключение государственной экспертизы на проектно-сметную документацию по объектам капитального строительства, в отношении которых проведение такой экспертизы предусмотрено законодательством Российской Федерации, в том числе сводный сметный расчет, заверенные в установленном порядке;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б) документы, подтверждающие право собственности муниципального образования на объект инвестиций, в том числе на объект незавершенного строительства;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в) выписка из реестра муниципальной собственности, заверенная в установленном порядке;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г) правоустанавливающие документы на земельные участки, здания и сооружения - объекты инвестиций, в том числе на объекты незавершенного строительства (в случае проектно-изыскательских работ);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д) технико-экономическое обоснование необходимости строительства (реконструкции) объекта инвестиций, с положительным заключением Комитета экономического развития, выданным в текущем финансовом году (для вновь начинаемых объектов);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е) обоснования (расчета) влияния ввода в эксплуатацию объекта инвестиций на индикаторы государственных программ и их подпрограмм;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ж) расчета ежегодных эксплуатационных расходов и расходов на материально-техническое обеспечение объекта инвестиций после ввода его в эксплуатацию.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3.4. Датой предоставления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3.5. Заявки и документы, представленные муниципальными образованиями для участия в отборе, не возвращаются.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3.6. Ответственность за достоверность представляемых сведений и документов несут администрации муниципальных образований.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3.7. Заявки муниципальных образований оцениваются конкурсной комиссией в соответствии с Методикой формирования рейтингов </w:t>
      </w:r>
      <w:r w:rsidRPr="00A06FB7">
        <w:rPr>
          <w:color w:val="auto"/>
          <w:sz w:val="28"/>
          <w:szCs w:val="28"/>
        </w:rPr>
        <w:lastRenderedPageBreak/>
        <w:t>перспективных объектов инвестиций, утвержденной нормативным актом Комитета.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Победителями признаются муниципальные образования, набравшие в сумме наибольшее количество баллов (наибольшая сводная оценка заявок).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3.8. Основанием для отклонения заявки является: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представление муниципальным образованием документов, не соответствующих требованиям, установленным правовым актом Комитета;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представление документов не в полном объеме;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подача заявки с нарушением срока, установленного пунктом 3.2. настоящего Порядка.</w:t>
      </w:r>
    </w:p>
    <w:p w:rsidR="00E77A03" w:rsidRPr="00A06FB7" w:rsidRDefault="00BC6648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A06FB7">
        <w:rPr>
          <w:rFonts w:ascii="Times New Roman" w:hAnsi="Times New Roman" w:cs="Times New Roman"/>
          <w:color w:val="auto"/>
          <w:sz w:val="28"/>
          <w:szCs w:val="28"/>
        </w:rPr>
        <w:t>несоответствие муниципальных образований критериям, установленным пунктом 2.4 настоящего Порядка.</w:t>
      </w:r>
    </w:p>
    <w:p w:rsidR="00E77A03" w:rsidRPr="00A06FB7" w:rsidRDefault="00E77A03" w:rsidP="00DE5A2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3.9. Решение конкурсной комиссии оформляется протоколом в течение пяти рабочих дней с даты проведения заседания конкурсной комиссии. Участникам отбора муниципальных образований направляется соответствующая выписка из протокола заседания конкурсной комиссии (по требованию). </w:t>
      </w:r>
    </w:p>
    <w:p w:rsidR="00E77A03" w:rsidRPr="00A06FB7" w:rsidRDefault="00E77A03" w:rsidP="00DE5A2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3.10. Комитет обобщает представленные заявки и представляет их на рассмотрение комиссии при Правительстве Ленинградской области по бюджетным проектировкам одновременно с заключениями в отношении вновь начинаемых объектов, о возможности областного (местного) бюджета финансировать расходы, возникающие в результате ввода их в эксплуатацию и заключениями Комитета экономического развития и инвестиционной деятельности Ленинградской области по итогам рассмотрения технико-экономического обоснования необходимости строительства (реконструкции, приобретения) объекта инвестиций.</w:t>
      </w:r>
    </w:p>
    <w:p w:rsidR="00E77A03" w:rsidRPr="00A06FB7" w:rsidRDefault="00E77A03" w:rsidP="00DE5A23">
      <w:pPr>
        <w:tabs>
          <w:tab w:val="left" w:pos="-142"/>
        </w:tabs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3.11. По итогам отбора Комитет также формирует рейтинг перспективных объектов инвестиций, утверждает правовым актом и размещает на официальном сайте Комитета в информационно-телекоммуникационной сети «Интернет».</w:t>
      </w:r>
    </w:p>
    <w:p w:rsidR="00E77A03" w:rsidRPr="00A06FB7" w:rsidRDefault="00E77A03" w:rsidP="00DE5A2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7A03" w:rsidRPr="00A06FB7" w:rsidRDefault="00E77A03" w:rsidP="00DE5A23">
      <w:pPr>
        <w:tabs>
          <w:tab w:val="left" w:pos="-142"/>
        </w:tabs>
        <w:ind w:firstLine="709"/>
        <w:jc w:val="center"/>
        <w:rPr>
          <w:b/>
          <w:bCs/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ab/>
      </w:r>
      <w:r w:rsidRPr="00A06FB7">
        <w:rPr>
          <w:b/>
          <w:bCs/>
          <w:color w:val="auto"/>
          <w:sz w:val="28"/>
          <w:szCs w:val="28"/>
        </w:rPr>
        <w:t>4. Порядок распределения и расходования субсидий</w:t>
      </w:r>
    </w:p>
    <w:p w:rsidR="00E77A03" w:rsidRPr="00A06FB7" w:rsidRDefault="00E77A03" w:rsidP="00DE5A23">
      <w:pPr>
        <w:tabs>
          <w:tab w:val="left" w:pos="-142"/>
        </w:tabs>
        <w:ind w:firstLine="709"/>
        <w:jc w:val="center"/>
        <w:rPr>
          <w:bCs/>
          <w:color w:val="auto"/>
          <w:sz w:val="28"/>
          <w:szCs w:val="28"/>
        </w:rPr>
      </w:pP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4.1. Распределение субсидий между муниципальными образованиями осуществляется исходя из заявок муниципальных образований по формуле:</w:t>
      </w:r>
    </w:p>
    <w:p w:rsidR="00E77A03" w:rsidRPr="00A06FB7" w:rsidRDefault="00E81195" w:rsidP="00DE5A23">
      <w:pPr>
        <w:pStyle w:val="ConsPlusNormal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>=З</m:t>
          </m:r>
          <m:sSub>
            <m:sSubPr>
              <m:ctrl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УС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 xml:space="preserve"> ,</m:t>
          </m:r>
        </m:oMath>
      </m:oMathPara>
    </w:p>
    <w:p w:rsidR="00E77A03" w:rsidRPr="00A06FB7" w:rsidRDefault="00E77A03" w:rsidP="00DE5A23">
      <w:pPr>
        <w:pStyle w:val="ConsPlusNormal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где:</w:t>
      </w:r>
    </w:p>
    <w:p w:rsidR="00E77A03" w:rsidRPr="00A06FB7" w:rsidRDefault="00E77A03" w:rsidP="00DE5A23">
      <w:pPr>
        <w:pStyle w:val="ConsPlusNormal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Сi - объем субсидии бюджету i-го муниципального образования;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ЗСi - 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субсидии.</w:t>
      </w:r>
    </w:p>
    <w:p w:rsidR="00E77A03" w:rsidRPr="00A06FB7" w:rsidRDefault="00E77A03" w:rsidP="00DE5A23">
      <w:pPr>
        <w:pStyle w:val="ConsPlusNormal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УСi – предельный уровень софинансирования для i-го муниципального образования, определяемый в соответствии с пп. «а» п. 6.1. Правил.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При установлении предельного уровня софинансирования на очередной </w:t>
      </w:r>
      <w:r w:rsidRPr="00A06FB7">
        <w:rPr>
          <w:rFonts w:ascii="Times New Roman" w:hAnsi="Times New Roman" w:cs="Times New Roman"/>
          <w:color w:val="auto"/>
          <w:sz w:val="28"/>
          <w:szCs w:val="28"/>
        </w:rPr>
        <w:lastRenderedPageBreak/>
        <w:t>финансовый год и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второй год планового периода на текущий финансовый год и плановый период.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Распределение субсидий бюджетам муниципальных образований утверждается нормативным правовым актом Правительства Ленинградской области не позднее 1 марта года, в котором планируется предоставление субсидий с учётом положений пп.3.3 и 3.4. Правил.</w:t>
      </w:r>
    </w:p>
    <w:p w:rsidR="00E77A03" w:rsidRPr="00A06FB7" w:rsidRDefault="00E77A03" w:rsidP="00DE5A23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4.2. Основанием для внесения изменений в утвержденный для муниципального образования объем субсидий может являться:</w:t>
      </w:r>
    </w:p>
    <w:p w:rsidR="00E77A03" w:rsidRPr="00A06FB7" w:rsidRDefault="00E77A03" w:rsidP="00DE5A23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1) распределение объема субсидии, образовавшегося в результате отказа одного или нескольких муниципальных образований от подписания соглашений;</w:t>
      </w:r>
    </w:p>
    <w:p w:rsidR="00E77A03" w:rsidRPr="00A06FB7" w:rsidRDefault="00E77A03" w:rsidP="00DE5A23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2) расторжение соглашения;</w:t>
      </w:r>
    </w:p>
    <w:p w:rsidR="00E77A03" w:rsidRPr="00A06FB7" w:rsidRDefault="00E77A03" w:rsidP="00DE5A23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3) распределение нераспределенного объема субсидии на первый и второй годы планового периода;</w:t>
      </w:r>
    </w:p>
    <w:p w:rsidR="00E77A03" w:rsidRPr="00A06FB7" w:rsidRDefault="00E77A03" w:rsidP="00DE5A23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4) изменение общего объема бюджетных ассигнований областного бюджета, предусмотренного на предоставление субсидии.</w:t>
      </w:r>
    </w:p>
    <w:p w:rsidR="00E77A03" w:rsidRPr="00A06FB7" w:rsidRDefault="00E77A03" w:rsidP="00DE5A23">
      <w:pPr>
        <w:pStyle w:val="af3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4.3. </w:t>
      </w:r>
      <w:r w:rsidRPr="00A06FB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Соглашение заключается по типовой форме, установленной приказом Комитета финансов Ленинградской области, в соответствии с требованиями пункта 4.2 Правил, </w:t>
      </w:r>
      <w:r w:rsidRPr="00A06FB7">
        <w:rPr>
          <w:rFonts w:ascii="Times New Roman" w:hAnsi="Times New Roman" w:cs="Times New Roman"/>
          <w:color w:val="auto"/>
          <w:sz w:val="28"/>
          <w:szCs w:val="28"/>
        </w:rPr>
        <w:t>в течение 45 календарных дней после вступления в силу областного закона об областном бюджете Ленинградской области, но не позднее 15 марта года предоставления Субсидии.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A06FB7">
        <w:rPr>
          <w:rFonts w:eastAsiaTheme="minorHAnsi"/>
          <w:color w:val="auto"/>
          <w:sz w:val="28"/>
          <w:szCs w:val="28"/>
        </w:rPr>
        <w:t xml:space="preserve">Соглашение заключаются </w:t>
      </w:r>
      <w:r w:rsidRPr="00A06FB7">
        <w:rPr>
          <w:color w:val="auto"/>
          <w:sz w:val="28"/>
          <w:szCs w:val="28"/>
        </w:rPr>
        <w:t>в информационной системе «Управление бюджетным процессом Ленинградской области»</w:t>
      </w:r>
      <w:r w:rsidRPr="00A06FB7">
        <w:rPr>
          <w:rFonts w:eastAsiaTheme="minorHAnsi"/>
          <w:color w:val="auto"/>
          <w:sz w:val="28"/>
          <w:szCs w:val="28"/>
        </w:rPr>
        <w:t xml:space="preserve">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E77A03" w:rsidRPr="00A06FB7" w:rsidRDefault="00E77A03" w:rsidP="00DE5A23">
      <w:pPr>
        <w:tabs>
          <w:tab w:val="left" w:pos="-142"/>
        </w:tabs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4.4.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субсидии, а также при изменении утвержденного для муниципального образования объема субсидии, Соглашение (дополнительное соглашение) заключается не позднее 10 рабочих дней после утверждения изменений в распределение субсидий.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При изменении перечня объектов АИП и/или муниципальных образований в связи с увеличением объема бюджетных ассигнований областного бюджета на предоставление субсидии, а также при изменении утвержденного для муниципального образования объема субсидии,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E77A03" w:rsidRPr="00A06FB7" w:rsidRDefault="00E77A03" w:rsidP="00DE5A2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F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4.5. Муниципальное образование при заключении Соглашения представляет в Комитет:</w:t>
      </w:r>
    </w:p>
    <w:p w:rsidR="00E77A03" w:rsidRPr="00A06FB7" w:rsidRDefault="00E77A03" w:rsidP="00DE5A23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- выписку из бюджета муниципального образования (выписку из сводной бюджетной росписи бюджета муниципального образования), подтверждающую </w:t>
      </w:r>
      <w:r w:rsidRPr="00A06FB7">
        <w:rPr>
          <w:color w:val="auto"/>
          <w:sz w:val="28"/>
          <w:szCs w:val="28"/>
        </w:rPr>
        <w:lastRenderedPageBreak/>
        <w:t>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представлению из областного бюджета субсидии;</w:t>
      </w:r>
    </w:p>
    <w:p w:rsidR="00E77A03" w:rsidRPr="00A06FB7" w:rsidRDefault="00E77A03" w:rsidP="00DE5A23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- муниципальную программу (подпрограмму), предусматривающую мероприятия, на софинансирование которых предоставляются субсидии.</w:t>
      </w:r>
    </w:p>
    <w:p w:rsidR="00E77A03" w:rsidRPr="00A06FB7" w:rsidRDefault="00DE5A2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4.</w:t>
      </w:r>
      <w:r w:rsidR="00E77A03" w:rsidRPr="00A06FB7">
        <w:rPr>
          <w:color w:val="auto"/>
          <w:sz w:val="28"/>
          <w:szCs w:val="28"/>
        </w:rPr>
        <w:t>6. Перечисление субсидий осуществляется Комитетом исходя из фактической потребности в осуществлении расходов за счет субсидий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4.7. Муниципальное образование представляет комитету документы, подтверждающие потребность в осуществлении расходов.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устанавливаются в Соглашении.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Комитет в течение трех рабочих дней с даты предоставления муниципальным образованием документов проверяет их полноту и корректность. </w:t>
      </w:r>
      <w:r w:rsidR="002F5C04" w:rsidRPr="00A06FB7">
        <w:rPr>
          <w:color w:val="auto"/>
          <w:sz w:val="28"/>
          <w:szCs w:val="28"/>
        </w:rPr>
        <w:t>При отсутствии замечаний к полноте и корректности представленных документов комитет принимает решение о перечислении субсидии не позднее 5-го рабочего дня с даты, поступления документов, подтверждающих потребность муниципального образования в осуществлении расходов.</w:t>
      </w:r>
    </w:p>
    <w:p w:rsidR="00E77A03" w:rsidRPr="00A06FB7" w:rsidRDefault="00E77A03" w:rsidP="00DE5A23">
      <w:pPr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E77A03" w:rsidRPr="00A06FB7" w:rsidRDefault="00E77A03" w:rsidP="00DE5A23">
      <w:pPr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4.8.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E77A03" w:rsidRPr="00A06FB7" w:rsidRDefault="00E77A03" w:rsidP="00DE5A23">
      <w:pPr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4.9.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E77A03" w:rsidRPr="00A06FB7" w:rsidRDefault="00E77A03" w:rsidP="00DE5A23">
      <w:pPr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Контроль за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E77A03" w:rsidRPr="00A06FB7" w:rsidRDefault="00E77A03" w:rsidP="00DE5A23">
      <w:pPr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4.10.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lastRenderedPageBreak/>
        <w:t>4.11. При невыполнении муниципальным образованием условий Соглашения к муниципальному образованию применяются меры финансовой ответственности, по основаниям и в порядке, предусмотренном разделом 5 Правил.</w:t>
      </w:r>
    </w:p>
    <w:p w:rsidR="00E77A03" w:rsidRPr="00A06FB7" w:rsidRDefault="00E77A03" w:rsidP="00DE5A2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4.12. Порядок внесения изменений в утвержденное распределение субсидии и основания, устанавливаются в соответствии с разделом 4 Положения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 января 2019 года № 10.</w:t>
      </w:r>
    </w:p>
    <w:p w:rsidR="0060472E" w:rsidRDefault="0060472E">
      <w:pPr>
        <w:suppressAutoHyphens w:val="0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60472E" w:rsidRPr="00D85A3B" w:rsidRDefault="0060472E" w:rsidP="0060472E">
      <w:pPr>
        <w:jc w:val="right"/>
        <w:rPr>
          <w:bCs/>
          <w:color w:val="auto"/>
        </w:rPr>
      </w:pPr>
      <w:r w:rsidRPr="00D85A3B">
        <w:rPr>
          <w:bCs/>
          <w:color w:val="auto"/>
        </w:rPr>
        <w:lastRenderedPageBreak/>
        <w:t xml:space="preserve">Приложение 1 </w:t>
      </w:r>
    </w:p>
    <w:p w:rsidR="0060472E" w:rsidRPr="00D85A3B" w:rsidRDefault="0060472E" w:rsidP="0060472E">
      <w:pPr>
        <w:jc w:val="right"/>
        <w:rPr>
          <w:bCs/>
          <w:color w:val="auto"/>
        </w:rPr>
      </w:pPr>
      <w:r w:rsidRPr="00D85A3B">
        <w:rPr>
          <w:bCs/>
          <w:color w:val="auto"/>
        </w:rPr>
        <w:t xml:space="preserve">к Порядку отбора… </w:t>
      </w:r>
    </w:p>
    <w:p w:rsidR="0060472E" w:rsidRPr="00D85A3B" w:rsidRDefault="0060472E" w:rsidP="0060472E">
      <w:pPr>
        <w:jc w:val="right"/>
        <w:rPr>
          <w:bCs/>
          <w:color w:val="auto"/>
        </w:rPr>
      </w:pPr>
      <w:r w:rsidRPr="00D85A3B">
        <w:rPr>
          <w:b/>
          <w:color w:val="auto"/>
        </w:rPr>
        <w:t>(форма)</w:t>
      </w:r>
    </w:p>
    <w:p w:rsidR="0060472E" w:rsidRPr="00D85A3B" w:rsidRDefault="0060472E" w:rsidP="0060472E">
      <w:pPr>
        <w:pStyle w:val="af3"/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</w:p>
    <w:p w:rsidR="0060472E" w:rsidRPr="00D85A3B" w:rsidRDefault="0060472E" w:rsidP="0060472E">
      <w:pPr>
        <w:jc w:val="center"/>
        <w:rPr>
          <w:bCs/>
          <w:color w:val="auto"/>
          <w:sz w:val="28"/>
          <w:szCs w:val="28"/>
        </w:rPr>
      </w:pPr>
      <w:r w:rsidRPr="00D85A3B">
        <w:rPr>
          <w:bCs/>
          <w:color w:val="auto"/>
          <w:sz w:val="28"/>
          <w:szCs w:val="28"/>
        </w:rPr>
        <w:t>ЗАЯВКА</w:t>
      </w:r>
    </w:p>
    <w:p w:rsidR="0060472E" w:rsidRPr="00D85A3B" w:rsidRDefault="0060472E" w:rsidP="0060472E">
      <w:pPr>
        <w:pStyle w:val="ConsPlusTitle"/>
        <w:tabs>
          <w:tab w:val="left" w:pos="-14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5A3B">
        <w:rPr>
          <w:rFonts w:ascii="Times New Roman" w:hAnsi="Times New Roman" w:cs="Times New Roman"/>
          <w:b w:val="0"/>
          <w:bCs/>
          <w:sz w:val="28"/>
          <w:szCs w:val="28"/>
        </w:rPr>
        <w:t xml:space="preserve">НА УЧАСТИЕ В ОТБОРЕ </w:t>
      </w:r>
      <w:r w:rsidRPr="00D85A3B">
        <w:rPr>
          <w:rFonts w:ascii="Times New Roman" w:hAnsi="Times New Roman" w:cs="Times New Roman"/>
          <w:b w:val="0"/>
          <w:sz w:val="28"/>
          <w:szCs w:val="28"/>
        </w:rPr>
        <w:t>МУНЦИИПАЛЬНЫХ ОБРАЗОВАНИЙ ЛЕНИНГРАДСКОЙ ОБЛАСТИ ДЛЯ ПРЕДОСТАВЛЕНИЯ СУБСИДИЙ ИЗ ОБЛАСТНОГО БЮДЖЕТА ЛЕНИНГРАДСКОЙ ОБЛАСТИ БЮДЖЕТАМ МУНИЦИПАЛЬНЫХ ОБРАЗОВАНИЙ ЛЕНИНГРАДСКОЙ ОБЛАСТИ НА СТРОИТЕЛЬСТВО (РЕКОНСТРУКЦИЮ) ЭЛЕКТРОСЕТЕВЫХ ОБЪЕКТОВ, ВКЛЮЧАЯ ПРОЕКТНО-ИЗЫСКАТЕЛЬСКИЕ РАБОТЫ, В РАМКАХ ПОДПРОГРАММЫ «ЭНЕРГЕТИКА ЛЕНИНГРАДСКОЙ ОБЛАСТИ»</w:t>
      </w:r>
    </w:p>
    <w:p w:rsidR="0060472E" w:rsidRPr="00D85A3B" w:rsidRDefault="0060472E" w:rsidP="0060472E">
      <w:pPr>
        <w:jc w:val="center"/>
        <w:rPr>
          <w:color w:val="auto"/>
          <w:sz w:val="28"/>
          <w:szCs w:val="28"/>
        </w:rPr>
      </w:pPr>
    </w:p>
    <w:p w:rsidR="0060472E" w:rsidRPr="00D85A3B" w:rsidRDefault="0060472E" w:rsidP="0060472E">
      <w:pPr>
        <w:pStyle w:val="ConsPlusNonformat"/>
        <w:numPr>
          <w:ilvl w:val="0"/>
          <w:numId w:val="8"/>
        </w:numPr>
        <w:tabs>
          <w:tab w:val="left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D85A3B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образования:</w:t>
      </w:r>
    </w:p>
    <w:p w:rsidR="0060472E" w:rsidRPr="00D85A3B" w:rsidRDefault="0060472E" w:rsidP="0060472E">
      <w:pPr>
        <w:pStyle w:val="ConsPlusNonformat"/>
        <w:pBdr>
          <w:bottom w:val="single" w:sz="12" w:space="1" w:color="auto"/>
        </w:pBdr>
        <w:tabs>
          <w:tab w:val="left" w:pos="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60472E" w:rsidRPr="00D85A3B" w:rsidRDefault="0060472E" w:rsidP="0060472E">
      <w:pPr>
        <w:pStyle w:val="ConsPlusNonformat"/>
        <w:tabs>
          <w:tab w:val="left" w:pos="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60472E" w:rsidRPr="00D85A3B" w:rsidRDefault="0060472E" w:rsidP="0060472E">
      <w:pPr>
        <w:pStyle w:val="ConsPlusNonformat"/>
        <w:numPr>
          <w:ilvl w:val="0"/>
          <w:numId w:val="8"/>
        </w:numPr>
        <w:tabs>
          <w:tab w:val="left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D85A3B">
        <w:rPr>
          <w:rFonts w:ascii="Times New Roman" w:hAnsi="Times New Roman" w:cs="Times New Roman"/>
          <w:sz w:val="24"/>
          <w:szCs w:val="24"/>
        </w:rPr>
        <w:t>Наименование бюджета муниципального образования:</w:t>
      </w:r>
    </w:p>
    <w:p w:rsidR="0060472E" w:rsidRPr="00D85A3B" w:rsidRDefault="0060472E" w:rsidP="0060472E">
      <w:pPr>
        <w:pStyle w:val="ConsPlusNonformat"/>
        <w:pBdr>
          <w:bottom w:val="single" w:sz="12" w:space="1" w:color="auto"/>
        </w:pBdr>
        <w:tabs>
          <w:tab w:val="left" w:pos="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60472E" w:rsidRPr="00D85A3B" w:rsidRDefault="0060472E" w:rsidP="0060472E">
      <w:pPr>
        <w:pStyle w:val="ConsPlusNonformat"/>
        <w:tabs>
          <w:tab w:val="left" w:pos="0"/>
        </w:tabs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60472E" w:rsidRPr="00D85A3B" w:rsidRDefault="0060472E" w:rsidP="0060472E">
      <w:pPr>
        <w:pStyle w:val="ConsPlusNonformat"/>
        <w:numPr>
          <w:ilvl w:val="0"/>
          <w:numId w:val="8"/>
        </w:numPr>
        <w:pBdr>
          <w:bottom w:val="single" w:sz="12" w:space="1" w:color="auto"/>
        </w:pBdr>
        <w:tabs>
          <w:tab w:val="left" w:pos="0"/>
        </w:tabs>
        <w:ind w:left="0" w:firstLine="426"/>
        <w:rPr>
          <w:rFonts w:ascii="Times New Roman" w:hAnsi="Times New Roman"/>
          <w:b/>
          <w:bCs/>
          <w:sz w:val="24"/>
          <w:szCs w:val="24"/>
        </w:rPr>
      </w:pPr>
      <w:r w:rsidRPr="00D85A3B">
        <w:rPr>
          <w:rFonts w:ascii="Times New Roman" w:hAnsi="Times New Roman" w:cs="Times New Roman"/>
          <w:sz w:val="24"/>
          <w:szCs w:val="24"/>
        </w:rPr>
        <w:t>Наименование объекта:</w:t>
      </w:r>
    </w:p>
    <w:p w:rsidR="0060472E" w:rsidRPr="00D85A3B" w:rsidRDefault="0060472E" w:rsidP="0060472E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0472E" w:rsidRPr="00D85A3B" w:rsidRDefault="0060472E" w:rsidP="0060472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D85A3B">
        <w:rPr>
          <w:rFonts w:ascii="Times New Roman" w:hAnsi="Times New Roman"/>
          <w:bCs/>
          <w:i/>
          <w:sz w:val="24"/>
          <w:szCs w:val="24"/>
        </w:rPr>
        <w:t>указывается тип электросетевого объекта (воздушная линия, кабельная линия и (или) трансформаторная подстанция и т.д.), адрес (муниципальный район, муниципальное образование, деревня (поселок, село), улица, дом (ближайшее строение, ориентир).</w:t>
      </w:r>
    </w:p>
    <w:p w:rsidR="0060472E" w:rsidRPr="00D85A3B" w:rsidRDefault="0060472E" w:rsidP="0060472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60472E" w:rsidRPr="00D85A3B" w:rsidRDefault="0060472E" w:rsidP="0060472E">
      <w:pPr>
        <w:pStyle w:val="ConsPlusNonformat"/>
        <w:numPr>
          <w:ilvl w:val="0"/>
          <w:numId w:val="8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A3B">
        <w:rPr>
          <w:rFonts w:ascii="Times New Roman" w:hAnsi="Times New Roman" w:cs="Times New Roman"/>
          <w:sz w:val="24"/>
          <w:szCs w:val="24"/>
        </w:rPr>
        <w:t xml:space="preserve">   Полная стоимость  проектно-изыскательских  и (или)  строительно-монтажных:</w:t>
      </w:r>
    </w:p>
    <w:p w:rsidR="0060472E" w:rsidRPr="00D85A3B" w:rsidRDefault="0060472E" w:rsidP="0060472E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72E" w:rsidRPr="00D85A3B" w:rsidRDefault="0060472E" w:rsidP="0060472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D85A3B">
        <w:rPr>
          <w:rFonts w:ascii="Times New Roman" w:hAnsi="Times New Roman"/>
          <w:bCs/>
          <w:i/>
          <w:sz w:val="24"/>
          <w:szCs w:val="24"/>
        </w:rPr>
        <w:t>тыс. руб.</w:t>
      </w:r>
    </w:p>
    <w:p w:rsidR="0060472E" w:rsidRPr="00D85A3B" w:rsidRDefault="0060472E" w:rsidP="0060472E">
      <w:pPr>
        <w:pStyle w:val="ConsPlusNonformat"/>
        <w:tabs>
          <w:tab w:val="left" w:pos="426"/>
        </w:tabs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60472E" w:rsidRPr="00D85A3B" w:rsidRDefault="0060472E" w:rsidP="0060472E">
      <w:pPr>
        <w:pStyle w:val="ConsPlusNonformat"/>
        <w:numPr>
          <w:ilvl w:val="0"/>
          <w:numId w:val="8"/>
        </w:numPr>
        <w:ind w:left="0" w:firstLine="709"/>
        <w:rPr>
          <w:rFonts w:ascii="Times New Roman" w:hAnsi="Times New Roman"/>
          <w:bCs/>
          <w:sz w:val="24"/>
          <w:szCs w:val="24"/>
        </w:rPr>
      </w:pPr>
      <w:r w:rsidRPr="00D85A3B">
        <w:rPr>
          <w:rFonts w:ascii="Times New Roman" w:hAnsi="Times New Roman"/>
          <w:bCs/>
          <w:sz w:val="24"/>
          <w:szCs w:val="24"/>
        </w:rPr>
        <w:t>Характеристика электросетевого объекта:</w:t>
      </w:r>
    </w:p>
    <w:p w:rsidR="0060472E" w:rsidRPr="00D85A3B" w:rsidRDefault="0060472E" w:rsidP="0060472E">
      <w:pPr>
        <w:pStyle w:val="ConsPlusNonformat"/>
        <w:rPr>
          <w:rFonts w:ascii="Times New Roman" w:hAnsi="Times New Roman"/>
          <w:bCs/>
          <w:sz w:val="24"/>
          <w:szCs w:val="24"/>
        </w:rPr>
      </w:pPr>
    </w:p>
    <w:tbl>
      <w:tblPr>
        <w:tblStyle w:val="afd"/>
        <w:tblW w:w="5162" w:type="pct"/>
        <w:tblLook w:val="04A0" w:firstRow="1" w:lastRow="0" w:firstColumn="1" w:lastColumn="0" w:noHBand="0" w:noVBand="1"/>
      </w:tblPr>
      <w:tblGrid>
        <w:gridCol w:w="5778"/>
        <w:gridCol w:w="1471"/>
        <w:gridCol w:w="2924"/>
      </w:tblGrid>
      <w:tr w:rsidR="0060472E" w:rsidRPr="00D85A3B" w:rsidTr="00E53B98">
        <w:trPr>
          <w:tblHeader/>
        </w:trPr>
        <w:tc>
          <w:tcPr>
            <w:tcW w:w="2840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Наименование показателя</w:t>
            </w:r>
          </w:p>
        </w:tc>
        <w:tc>
          <w:tcPr>
            <w:tcW w:w="723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Единица измерения</w:t>
            </w:r>
          </w:p>
        </w:tc>
        <w:tc>
          <w:tcPr>
            <w:tcW w:w="1437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Показатель</w:t>
            </w:r>
          </w:p>
        </w:tc>
      </w:tr>
      <w:tr w:rsidR="0060472E" w:rsidRPr="00D85A3B" w:rsidTr="00E53B98">
        <w:tc>
          <w:tcPr>
            <w:tcW w:w="5000" w:type="pct"/>
            <w:gridSpan w:val="3"/>
          </w:tcPr>
          <w:p w:rsidR="0060472E" w:rsidRPr="00D85A3B" w:rsidRDefault="0060472E" w:rsidP="00E53B98">
            <w:pPr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Состав электросетевого объекта</w:t>
            </w:r>
          </w:p>
        </w:tc>
      </w:tr>
      <w:tr w:rsidR="0060472E" w:rsidRPr="00D85A3B" w:rsidTr="00E53B98">
        <w:tc>
          <w:tcPr>
            <w:tcW w:w="2840" w:type="pct"/>
          </w:tcPr>
          <w:p w:rsidR="0060472E" w:rsidRPr="00D85A3B" w:rsidRDefault="0060472E" w:rsidP="00E53B98">
            <w:pPr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ВЛ (КЛ)</w:t>
            </w:r>
          </w:p>
        </w:tc>
        <w:tc>
          <w:tcPr>
            <w:tcW w:w="723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кВ, км</w:t>
            </w: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i/>
                <w:color w:val="auto"/>
              </w:rPr>
            </w:pPr>
            <w:r w:rsidRPr="00D85A3B">
              <w:rPr>
                <w:bCs/>
                <w:i/>
                <w:color w:val="auto"/>
              </w:rPr>
              <w:t>кВ/км</w:t>
            </w:r>
          </w:p>
        </w:tc>
      </w:tr>
      <w:tr w:rsidR="0060472E" w:rsidRPr="00D85A3B" w:rsidTr="00E53B98">
        <w:tc>
          <w:tcPr>
            <w:tcW w:w="2840" w:type="pct"/>
          </w:tcPr>
          <w:p w:rsidR="0060472E" w:rsidRPr="00D85A3B" w:rsidRDefault="0060472E" w:rsidP="00E53B98">
            <w:pPr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ТП № 1</w:t>
            </w:r>
          </w:p>
        </w:tc>
        <w:tc>
          <w:tcPr>
            <w:tcW w:w="723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 xml:space="preserve">кВ, шт., кВА, </w:t>
            </w: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i/>
                <w:color w:val="auto"/>
              </w:rPr>
            </w:pPr>
            <w:r w:rsidRPr="00D85A3B">
              <w:rPr>
                <w:bCs/>
                <w:i/>
                <w:color w:val="auto"/>
              </w:rPr>
              <w:t>10/0,4</w:t>
            </w:r>
          </w:p>
          <w:p w:rsidR="0060472E" w:rsidRPr="00D85A3B" w:rsidRDefault="0060472E" w:rsidP="00E53B98">
            <w:pPr>
              <w:jc w:val="center"/>
              <w:rPr>
                <w:bCs/>
                <w:i/>
                <w:color w:val="auto"/>
              </w:rPr>
            </w:pPr>
            <w:r w:rsidRPr="00D85A3B">
              <w:rPr>
                <w:bCs/>
                <w:i/>
                <w:color w:val="auto"/>
              </w:rPr>
              <w:t>2х250 (500 кВА)</w:t>
            </w:r>
          </w:p>
        </w:tc>
      </w:tr>
      <w:tr w:rsidR="0060472E" w:rsidRPr="00D85A3B" w:rsidTr="00E53B98">
        <w:tc>
          <w:tcPr>
            <w:tcW w:w="2840" w:type="pct"/>
          </w:tcPr>
          <w:p w:rsidR="0060472E" w:rsidRPr="00D85A3B" w:rsidRDefault="0060472E" w:rsidP="00E53B98">
            <w:pPr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ТП № 2</w:t>
            </w:r>
          </w:p>
        </w:tc>
        <w:tc>
          <w:tcPr>
            <w:tcW w:w="723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кВ, шт., кВА,</w:t>
            </w: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i/>
                <w:color w:val="auto"/>
              </w:rPr>
            </w:pPr>
            <w:r w:rsidRPr="00D85A3B">
              <w:rPr>
                <w:bCs/>
                <w:i/>
                <w:color w:val="auto"/>
              </w:rPr>
              <w:t>6/0,4</w:t>
            </w:r>
          </w:p>
          <w:p w:rsidR="0060472E" w:rsidRPr="00D85A3B" w:rsidRDefault="0060472E" w:rsidP="00E53B98">
            <w:pPr>
              <w:jc w:val="center"/>
              <w:rPr>
                <w:bCs/>
                <w:i/>
                <w:color w:val="auto"/>
              </w:rPr>
            </w:pPr>
            <w:r w:rsidRPr="00D85A3B">
              <w:rPr>
                <w:bCs/>
                <w:i/>
                <w:color w:val="auto"/>
              </w:rPr>
              <w:t>160 кВА</w:t>
            </w:r>
          </w:p>
        </w:tc>
      </w:tr>
      <w:tr w:rsidR="0060472E" w:rsidRPr="00D85A3B" w:rsidTr="00E53B98">
        <w:tc>
          <w:tcPr>
            <w:tcW w:w="2840" w:type="pct"/>
          </w:tcPr>
          <w:p w:rsidR="0060472E" w:rsidRPr="00D85A3B" w:rsidRDefault="0060472E" w:rsidP="00E53B98">
            <w:pPr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…</w:t>
            </w:r>
          </w:p>
        </w:tc>
        <w:tc>
          <w:tcPr>
            <w:tcW w:w="723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i/>
                <w:color w:val="auto"/>
              </w:rPr>
            </w:pPr>
          </w:p>
        </w:tc>
      </w:tr>
      <w:tr w:rsidR="0060472E" w:rsidRPr="00D85A3B" w:rsidTr="00E53B98">
        <w:trPr>
          <w:trHeight w:val="77"/>
        </w:trPr>
        <w:tc>
          <w:tcPr>
            <w:tcW w:w="5000" w:type="pct"/>
            <w:gridSpan w:val="3"/>
          </w:tcPr>
          <w:p w:rsidR="0060472E" w:rsidRPr="00D85A3B" w:rsidRDefault="0060472E" w:rsidP="00E53B98">
            <w:pPr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Количество присоединенных потребителей</w:t>
            </w:r>
          </w:p>
        </w:tc>
      </w:tr>
      <w:tr w:rsidR="0060472E" w:rsidRPr="00D85A3B" w:rsidTr="00E53B98">
        <w:trPr>
          <w:trHeight w:val="77"/>
        </w:trPr>
        <w:tc>
          <w:tcPr>
            <w:tcW w:w="2840" w:type="pct"/>
          </w:tcPr>
          <w:p w:rsidR="0060472E" w:rsidRPr="00D85A3B" w:rsidRDefault="0060472E" w:rsidP="00E53B98">
            <w:pPr>
              <w:jc w:val="both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Домовладений</w:t>
            </w:r>
          </w:p>
        </w:tc>
        <w:tc>
          <w:tcPr>
            <w:tcW w:w="723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шт./чел.</w:t>
            </w: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</w:p>
        </w:tc>
      </w:tr>
      <w:tr w:rsidR="0060472E" w:rsidRPr="00D85A3B" w:rsidTr="00E53B98">
        <w:trPr>
          <w:trHeight w:val="77"/>
        </w:trPr>
        <w:tc>
          <w:tcPr>
            <w:tcW w:w="2840" w:type="pct"/>
          </w:tcPr>
          <w:p w:rsidR="0060472E" w:rsidRPr="00D85A3B" w:rsidRDefault="0060472E" w:rsidP="00E53B98">
            <w:pPr>
              <w:jc w:val="both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Многоквартирные жилые дома</w:t>
            </w:r>
          </w:p>
        </w:tc>
        <w:tc>
          <w:tcPr>
            <w:tcW w:w="723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шт./чел.</w:t>
            </w: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</w:p>
        </w:tc>
      </w:tr>
      <w:tr w:rsidR="0060472E" w:rsidRPr="00D85A3B" w:rsidTr="00E53B98">
        <w:trPr>
          <w:trHeight w:val="77"/>
        </w:trPr>
        <w:tc>
          <w:tcPr>
            <w:tcW w:w="2840" w:type="pct"/>
          </w:tcPr>
          <w:p w:rsidR="0060472E" w:rsidRPr="00D85A3B" w:rsidRDefault="0060472E" w:rsidP="00E53B98">
            <w:pPr>
              <w:jc w:val="both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Котельных</w:t>
            </w:r>
          </w:p>
        </w:tc>
        <w:tc>
          <w:tcPr>
            <w:tcW w:w="723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шт.</w:t>
            </w: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</w:p>
        </w:tc>
      </w:tr>
      <w:tr w:rsidR="0060472E" w:rsidRPr="00D85A3B" w:rsidTr="00E53B98">
        <w:trPr>
          <w:trHeight w:val="77"/>
        </w:trPr>
        <w:tc>
          <w:tcPr>
            <w:tcW w:w="2840" w:type="pct"/>
          </w:tcPr>
          <w:p w:rsidR="0060472E" w:rsidRPr="00D85A3B" w:rsidRDefault="00E81195" w:rsidP="00E53B98">
            <w:pPr>
              <w:shd w:val="clear" w:color="auto" w:fill="FFFFFF"/>
              <w:jc w:val="both"/>
              <w:outlineLvl w:val="2"/>
              <w:rPr>
                <w:rFonts w:ascii="Arial" w:hAnsi="Arial" w:cs="Arial"/>
                <w:color w:val="auto"/>
              </w:rPr>
            </w:pPr>
            <w:hyperlink r:id="rId10" w:tgtFrame="_blank" w:history="1">
              <w:r w:rsidR="0060472E" w:rsidRPr="00D85A3B">
                <w:rPr>
                  <w:bCs/>
                  <w:color w:val="auto"/>
                </w:rPr>
                <w:t>Канализационные очистные сооружения</w:t>
              </w:r>
            </w:hyperlink>
          </w:p>
        </w:tc>
        <w:tc>
          <w:tcPr>
            <w:tcW w:w="723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шт.</w:t>
            </w: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</w:p>
        </w:tc>
      </w:tr>
      <w:tr w:rsidR="0060472E" w:rsidRPr="00D85A3B" w:rsidTr="00E53B98">
        <w:tc>
          <w:tcPr>
            <w:tcW w:w="2840" w:type="pct"/>
          </w:tcPr>
          <w:p w:rsidR="0060472E" w:rsidRPr="00D85A3B" w:rsidRDefault="0060472E" w:rsidP="00E53B98">
            <w:pPr>
              <w:shd w:val="clear" w:color="auto" w:fill="FFFFFF"/>
              <w:jc w:val="both"/>
              <w:outlineLvl w:val="2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Водопроводные очистные </w:t>
            </w:r>
            <w:r w:rsidRPr="00D85A3B">
              <w:rPr>
                <w:color w:val="auto"/>
              </w:rPr>
              <w:t>сооружения</w:t>
            </w:r>
          </w:p>
        </w:tc>
        <w:tc>
          <w:tcPr>
            <w:tcW w:w="723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шт.</w:t>
            </w: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</w:p>
        </w:tc>
      </w:tr>
      <w:tr w:rsidR="0060472E" w:rsidRPr="00D85A3B" w:rsidTr="00E53B98">
        <w:tc>
          <w:tcPr>
            <w:tcW w:w="2840" w:type="pct"/>
          </w:tcPr>
          <w:p w:rsidR="0060472E" w:rsidRPr="00D85A3B" w:rsidRDefault="0060472E" w:rsidP="00E53B98">
            <w:pPr>
              <w:jc w:val="both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 xml:space="preserve">Социально-значимые объекты (с расшифровкой наименования потребителей) (образовательные </w:t>
            </w:r>
            <w:r w:rsidRPr="00D85A3B">
              <w:rPr>
                <w:bCs/>
                <w:color w:val="auto"/>
              </w:rPr>
              <w:lastRenderedPageBreak/>
              <w:t>учреждения, учреждения здравоохранения, дом культуры и т.д.)</w:t>
            </w:r>
          </w:p>
        </w:tc>
        <w:tc>
          <w:tcPr>
            <w:tcW w:w="723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lastRenderedPageBreak/>
              <w:t>шт.</w:t>
            </w: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</w:p>
        </w:tc>
      </w:tr>
      <w:tr w:rsidR="0060472E" w:rsidRPr="00D85A3B" w:rsidTr="00E53B98">
        <w:tc>
          <w:tcPr>
            <w:tcW w:w="2840" w:type="pct"/>
          </w:tcPr>
          <w:p w:rsidR="0060472E" w:rsidRPr="00D85A3B" w:rsidRDefault="0060472E" w:rsidP="00E53B98">
            <w:pPr>
              <w:jc w:val="both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lastRenderedPageBreak/>
              <w:t>Прочие потребители (с расшифровкой наименования потребителей)</w:t>
            </w:r>
          </w:p>
        </w:tc>
        <w:tc>
          <w:tcPr>
            <w:tcW w:w="723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шт.</w:t>
            </w: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</w:p>
        </w:tc>
      </w:tr>
      <w:tr w:rsidR="0060472E" w:rsidRPr="00D85A3B" w:rsidTr="00E53B98">
        <w:tc>
          <w:tcPr>
            <w:tcW w:w="2840" w:type="pct"/>
          </w:tcPr>
          <w:p w:rsidR="0060472E" w:rsidRPr="00D85A3B" w:rsidRDefault="0060472E" w:rsidP="00E53B98">
            <w:pPr>
              <w:jc w:val="both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 xml:space="preserve">Вышестоящая сетевая организация </w:t>
            </w:r>
          </w:p>
          <w:p w:rsidR="0060472E" w:rsidRPr="00D85A3B" w:rsidRDefault="0060472E" w:rsidP="00E53B98">
            <w:pPr>
              <w:jc w:val="both"/>
              <w:rPr>
                <w:bCs/>
                <w:color w:val="auto"/>
              </w:rPr>
            </w:pPr>
            <w:r w:rsidRPr="00D85A3B">
              <w:rPr>
                <w:bCs/>
                <w:i/>
                <w:color w:val="auto"/>
              </w:rPr>
              <w:t>(ПАО «Ленэнерго», АО «ЛОЭСК», ООО «ОЭК» или др.)</w:t>
            </w:r>
          </w:p>
        </w:tc>
        <w:tc>
          <w:tcPr>
            <w:tcW w:w="723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</w:p>
        </w:tc>
      </w:tr>
      <w:tr w:rsidR="0060472E" w:rsidRPr="00D85A3B" w:rsidTr="00E53B98">
        <w:trPr>
          <w:trHeight w:val="182"/>
        </w:trPr>
        <w:tc>
          <w:tcPr>
            <w:tcW w:w="2840" w:type="pct"/>
          </w:tcPr>
          <w:p w:rsidR="0060472E" w:rsidRPr="00D85A3B" w:rsidRDefault="0060472E" w:rsidP="00E53B98">
            <w:pPr>
              <w:jc w:val="both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Количество и длительность зафиксированных отключений на электросетевом объекте</w:t>
            </w:r>
          </w:p>
        </w:tc>
        <w:tc>
          <w:tcPr>
            <w:tcW w:w="723" w:type="pct"/>
            <w:vAlign w:val="center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шт./час</w:t>
            </w:r>
          </w:p>
        </w:tc>
        <w:tc>
          <w:tcPr>
            <w:tcW w:w="1437" w:type="pct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</w:p>
        </w:tc>
      </w:tr>
    </w:tbl>
    <w:p w:rsidR="0060472E" w:rsidRPr="00D85A3B" w:rsidRDefault="0060472E" w:rsidP="0060472E">
      <w:pPr>
        <w:jc w:val="right"/>
        <w:rPr>
          <w:bCs/>
          <w:color w:val="auto"/>
        </w:rPr>
      </w:pPr>
    </w:p>
    <w:p w:rsidR="0060472E" w:rsidRPr="00D85A3B" w:rsidRDefault="0060472E" w:rsidP="0060472E">
      <w:pPr>
        <w:tabs>
          <w:tab w:val="center" w:pos="3201"/>
          <w:tab w:val="right" w:pos="9923"/>
        </w:tabs>
        <w:ind w:firstLine="709"/>
        <w:jc w:val="both"/>
        <w:rPr>
          <w:color w:val="auto"/>
        </w:rPr>
      </w:pPr>
      <w:r w:rsidRPr="00D85A3B">
        <w:rPr>
          <w:color w:val="auto"/>
        </w:rPr>
        <w:t>Приложения:</w:t>
      </w:r>
    </w:p>
    <w:p w:rsidR="0060472E" w:rsidRPr="00D85A3B" w:rsidRDefault="0060472E" w:rsidP="0060472E">
      <w:pPr>
        <w:pStyle w:val="af3"/>
        <w:numPr>
          <w:ilvl w:val="0"/>
          <w:numId w:val="9"/>
        </w:numPr>
        <w:tabs>
          <w:tab w:val="left" w:pos="567"/>
          <w:tab w:val="left" w:pos="993"/>
          <w:tab w:val="center" w:pos="3201"/>
          <w:tab w:val="right" w:pos="9923"/>
        </w:tabs>
        <w:suppressAutoHyphens w:val="0"/>
        <w:spacing w:after="0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D85A3B">
        <w:rPr>
          <w:rFonts w:ascii="Times New Roman" w:hAnsi="Times New Roman"/>
          <w:color w:val="auto"/>
          <w:sz w:val="24"/>
          <w:szCs w:val="24"/>
          <w:lang w:eastAsia="ru-RU"/>
        </w:rPr>
        <w:t>___________________________________________- на ___л. в ___ экз.;</w:t>
      </w:r>
    </w:p>
    <w:p w:rsidR="0060472E" w:rsidRPr="00D85A3B" w:rsidRDefault="0060472E" w:rsidP="0060472E">
      <w:pPr>
        <w:pStyle w:val="af3"/>
        <w:numPr>
          <w:ilvl w:val="0"/>
          <w:numId w:val="9"/>
        </w:numPr>
        <w:tabs>
          <w:tab w:val="left" w:pos="567"/>
          <w:tab w:val="left" w:pos="993"/>
          <w:tab w:val="center" w:pos="3201"/>
          <w:tab w:val="right" w:pos="9923"/>
        </w:tabs>
        <w:suppressAutoHyphens w:val="0"/>
        <w:spacing w:after="0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D85A3B">
        <w:rPr>
          <w:rFonts w:ascii="Times New Roman" w:hAnsi="Times New Roman"/>
          <w:color w:val="auto"/>
          <w:sz w:val="24"/>
          <w:szCs w:val="24"/>
          <w:lang w:eastAsia="ru-RU"/>
        </w:rPr>
        <w:t>___________________________________________- на ___л. в ___ экз.;</w:t>
      </w:r>
    </w:p>
    <w:p w:rsidR="0060472E" w:rsidRPr="00D85A3B" w:rsidRDefault="0060472E" w:rsidP="0060472E">
      <w:pPr>
        <w:pStyle w:val="af3"/>
        <w:numPr>
          <w:ilvl w:val="0"/>
          <w:numId w:val="9"/>
        </w:numPr>
        <w:tabs>
          <w:tab w:val="left" w:pos="567"/>
          <w:tab w:val="left" w:pos="993"/>
          <w:tab w:val="center" w:pos="3201"/>
          <w:tab w:val="right" w:pos="9923"/>
        </w:tabs>
        <w:suppressAutoHyphens w:val="0"/>
        <w:spacing w:after="0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D85A3B">
        <w:rPr>
          <w:rFonts w:ascii="Times New Roman" w:hAnsi="Times New Roman"/>
          <w:color w:val="auto"/>
          <w:sz w:val="24"/>
          <w:szCs w:val="24"/>
          <w:lang w:eastAsia="ru-RU"/>
        </w:rPr>
        <w:t>…</w:t>
      </w:r>
    </w:p>
    <w:p w:rsidR="0060472E" w:rsidRPr="00D85A3B" w:rsidRDefault="0060472E" w:rsidP="0060472E">
      <w:pPr>
        <w:rPr>
          <w:bCs/>
          <w:color w:val="auto"/>
        </w:rPr>
      </w:pPr>
      <w:r w:rsidRPr="00D85A3B">
        <w:rPr>
          <w:bCs/>
          <w:color w:val="auto"/>
        </w:rPr>
        <w:t>Ответственное лицо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430"/>
        <w:gridCol w:w="2474"/>
        <w:gridCol w:w="2448"/>
        <w:gridCol w:w="2502"/>
      </w:tblGrid>
      <w:tr w:rsidR="0060472E" w:rsidRPr="00D85A3B" w:rsidTr="00E53B98">
        <w:tc>
          <w:tcPr>
            <w:tcW w:w="2605" w:type="dxa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Ф.И.О.</w:t>
            </w:r>
          </w:p>
        </w:tc>
        <w:tc>
          <w:tcPr>
            <w:tcW w:w="2605" w:type="dxa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Должность</w:t>
            </w:r>
          </w:p>
        </w:tc>
        <w:tc>
          <w:tcPr>
            <w:tcW w:w="2605" w:type="dxa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Телефон</w:t>
            </w:r>
          </w:p>
        </w:tc>
        <w:tc>
          <w:tcPr>
            <w:tcW w:w="2606" w:type="dxa"/>
          </w:tcPr>
          <w:p w:rsidR="0060472E" w:rsidRPr="00D85A3B" w:rsidRDefault="0060472E" w:rsidP="00E53B98">
            <w:pPr>
              <w:jc w:val="center"/>
              <w:rPr>
                <w:bCs/>
                <w:color w:val="auto"/>
              </w:rPr>
            </w:pPr>
            <w:r w:rsidRPr="00D85A3B">
              <w:rPr>
                <w:bCs/>
                <w:color w:val="auto"/>
              </w:rPr>
              <w:t>Электронный адрес</w:t>
            </w:r>
          </w:p>
        </w:tc>
      </w:tr>
      <w:tr w:rsidR="0060472E" w:rsidRPr="00D85A3B" w:rsidTr="00E53B98">
        <w:tc>
          <w:tcPr>
            <w:tcW w:w="2605" w:type="dxa"/>
          </w:tcPr>
          <w:p w:rsidR="0060472E" w:rsidRPr="00D85A3B" w:rsidRDefault="0060472E" w:rsidP="00E53B98">
            <w:pPr>
              <w:rPr>
                <w:bCs/>
                <w:color w:val="auto"/>
              </w:rPr>
            </w:pPr>
          </w:p>
        </w:tc>
        <w:tc>
          <w:tcPr>
            <w:tcW w:w="2605" w:type="dxa"/>
          </w:tcPr>
          <w:p w:rsidR="0060472E" w:rsidRPr="00D85A3B" w:rsidRDefault="0060472E" w:rsidP="00E53B98">
            <w:pPr>
              <w:rPr>
                <w:bCs/>
                <w:color w:val="auto"/>
              </w:rPr>
            </w:pPr>
          </w:p>
        </w:tc>
        <w:tc>
          <w:tcPr>
            <w:tcW w:w="2605" w:type="dxa"/>
          </w:tcPr>
          <w:p w:rsidR="0060472E" w:rsidRPr="00D85A3B" w:rsidRDefault="0060472E" w:rsidP="00E53B98">
            <w:pPr>
              <w:rPr>
                <w:bCs/>
                <w:color w:val="auto"/>
              </w:rPr>
            </w:pPr>
          </w:p>
        </w:tc>
        <w:tc>
          <w:tcPr>
            <w:tcW w:w="2606" w:type="dxa"/>
          </w:tcPr>
          <w:p w:rsidR="0060472E" w:rsidRPr="00D85A3B" w:rsidRDefault="0060472E" w:rsidP="00E53B98">
            <w:pPr>
              <w:rPr>
                <w:bCs/>
                <w:color w:val="auto"/>
              </w:rPr>
            </w:pPr>
          </w:p>
        </w:tc>
      </w:tr>
    </w:tbl>
    <w:p w:rsidR="0060472E" w:rsidRPr="00D85A3B" w:rsidRDefault="0060472E" w:rsidP="0060472E">
      <w:pPr>
        <w:rPr>
          <w:bCs/>
          <w:color w:val="auto"/>
        </w:rPr>
      </w:pPr>
      <w:r w:rsidRPr="00D85A3B">
        <w:rPr>
          <w:bCs/>
          <w:color w:val="auto"/>
        </w:rPr>
        <w:t xml:space="preserve"> </w:t>
      </w:r>
    </w:p>
    <w:p w:rsidR="0060472E" w:rsidRPr="00D85A3B" w:rsidRDefault="0060472E" w:rsidP="0060472E">
      <w:pPr>
        <w:rPr>
          <w:bCs/>
          <w:color w:val="auto"/>
        </w:rPr>
      </w:pPr>
    </w:p>
    <w:p w:rsidR="0060472E" w:rsidRPr="00D85A3B" w:rsidRDefault="0060472E" w:rsidP="0060472E">
      <w:pPr>
        <w:rPr>
          <w:bCs/>
          <w:color w:val="auto"/>
        </w:rPr>
      </w:pPr>
    </w:p>
    <w:p w:rsidR="0060472E" w:rsidRPr="00D85A3B" w:rsidRDefault="0060472E" w:rsidP="0060472E">
      <w:pPr>
        <w:rPr>
          <w:bCs/>
          <w:color w:val="auto"/>
        </w:rPr>
      </w:pPr>
      <w:r w:rsidRPr="00D85A3B">
        <w:rPr>
          <w:bCs/>
          <w:color w:val="auto"/>
        </w:rPr>
        <w:t xml:space="preserve">Глава администрации </w:t>
      </w:r>
    </w:p>
    <w:p w:rsidR="0060472E" w:rsidRPr="00D85A3B" w:rsidRDefault="0060472E" w:rsidP="0060472E">
      <w:pPr>
        <w:rPr>
          <w:bCs/>
          <w:color w:val="auto"/>
        </w:rPr>
      </w:pPr>
      <w:r w:rsidRPr="00D85A3B">
        <w:rPr>
          <w:bCs/>
          <w:color w:val="auto"/>
        </w:rPr>
        <w:t>муниципального образования</w:t>
      </w:r>
    </w:p>
    <w:p w:rsidR="0060472E" w:rsidRPr="00D85A3B" w:rsidRDefault="0060472E" w:rsidP="0060472E">
      <w:pPr>
        <w:rPr>
          <w:bCs/>
          <w:color w:val="auto"/>
        </w:rPr>
      </w:pPr>
    </w:p>
    <w:p w:rsidR="0060472E" w:rsidRPr="00D85A3B" w:rsidRDefault="0060472E" w:rsidP="0060472E">
      <w:pPr>
        <w:rPr>
          <w:bCs/>
          <w:color w:val="auto"/>
        </w:rPr>
      </w:pPr>
      <w:r w:rsidRPr="00D85A3B">
        <w:rPr>
          <w:bCs/>
          <w:color w:val="auto"/>
        </w:rPr>
        <w:t>_______________________________________</w:t>
      </w:r>
      <w:r w:rsidRPr="00D85A3B">
        <w:rPr>
          <w:bCs/>
          <w:color w:val="auto"/>
        </w:rPr>
        <w:tab/>
        <w:t xml:space="preserve"> __________________  ___________________ </w:t>
      </w:r>
    </w:p>
    <w:p w:rsidR="0060472E" w:rsidRPr="00D85A3B" w:rsidRDefault="0060472E" w:rsidP="0060472E">
      <w:pPr>
        <w:ind w:left="708" w:firstLine="708"/>
        <w:rPr>
          <w:bCs/>
          <w:color w:val="auto"/>
        </w:rPr>
      </w:pPr>
      <w:r w:rsidRPr="00D85A3B">
        <w:rPr>
          <w:bCs/>
          <w:color w:val="auto"/>
        </w:rPr>
        <w:t>(наименование)</w:t>
      </w:r>
      <w:r w:rsidRPr="00D85A3B">
        <w:rPr>
          <w:bCs/>
          <w:color w:val="auto"/>
        </w:rPr>
        <w:tab/>
      </w:r>
      <w:r w:rsidRPr="00D85A3B">
        <w:rPr>
          <w:bCs/>
          <w:color w:val="auto"/>
        </w:rPr>
        <w:tab/>
      </w:r>
      <w:r w:rsidRPr="00D85A3B">
        <w:rPr>
          <w:bCs/>
          <w:color w:val="auto"/>
        </w:rPr>
        <w:tab/>
      </w:r>
      <w:r w:rsidRPr="00D85A3B">
        <w:rPr>
          <w:bCs/>
          <w:color w:val="auto"/>
        </w:rPr>
        <w:tab/>
        <w:t xml:space="preserve">(подпись) </w:t>
      </w:r>
      <w:r w:rsidRPr="00D85A3B">
        <w:rPr>
          <w:bCs/>
          <w:color w:val="auto"/>
        </w:rPr>
        <w:tab/>
      </w:r>
      <w:r w:rsidRPr="00D85A3B">
        <w:rPr>
          <w:bCs/>
          <w:color w:val="auto"/>
        </w:rPr>
        <w:tab/>
        <w:t>(Ф.И.О.)</w:t>
      </w:r>
    </w:p>
    <w:p w:rsidR="0060472E" w:rsidRPr="00D85A3B" w:rsidRDefault="0060472E" w:rsidP="0060472E">
      <w:pPr>
        <w:ind w:left="708" w:firstLine="708"/>
        <w:rPr>
          <w:bCs/>
          <w:color w:val="auto"/>
        </w:rPr>
      </w:pPr>
    </w:p>
    <w:p w:rsidR="0060472E" w:rsidRPr="00D85A3B" w:rsidRDefault="0060472E" w:rsidP="0060472E">
      <w:pPr>
        <w:rPr>
          <w:color w:val="auto"/>
          <w:sz w:val="28"/>
          <w:szCs w:val="28"/>
        </w:rPr>
      </w:pPr>
      <w:r w:rsidRPr="00D85A3B">
        <w:rPr>
          <w:bCs/>
          <w:color w:val="auto"/>
        </w:rPr>
        <w:t xml:space="preserve">                         </w:t>
      </w:r>
      <w:r w:rsidRPr="00D85A3B">
        <w:rPr>
          <w:bCs/>
          <w:color w:val="auto"/>
        </w:rPr>
        <w:tab/>
      </w:r>
      <w:r w:rsidRPr="00D85A3B">
        <w:rPr>
          <w:bCs/>
          <w:color w:val="auto"/>
        </w:rPr>
        <w:tab/>
      </w:r>
      <w:r w:rsidRPr="00D85A3B">
        <w:rPr>
          <w:bCs/>
          <w:color w:val="auto"/>
        </w:rPr>
        <w:tab/>
      </w:r>
      <w:r w:rsidRPr="00D85A3B">
        <w:rPr>
          <w:bCs/>
          <w:color w:val="auto"/>
        </w:rPr>
        <w:tab/>
      </w:r>
      <w:r w:rsidRPr="00D85A3B">
        <w:rPr>
          <w:bCs/>
          <w:color w:val="auto"/>
        </w:rPr>
        <w:tab/>
      </w:r>
      <w:r w:rsidRPr="00D85A3B">
        <w:rPr>
          <w:bCs/>
          <w:color w:val="auto"/>
        </w:rPr>
        <w:tab/>
        <w:t xml:space="preserve"> «___» ______</w:t>
      </w:r>
    </w:p>
    <w:p w:rsidR="0060472E" w:rsidRPr="00D85A3B" w:rsidRDefault="0060472E" w:rsidP="0060472E">
      <w:pPr>
        <w:autoSpaceDE w:val="0"/>
        <w:autoSpaceDN w:val="0"/>
        <w:adjustRightInd w:val="0"/>
        <w:rPr>
          <w:color w:val="auto"/>
        </w:rPr>
      </w:pPr>
    </w:p>
    <w:p w:rsidR="00A53F4D" w:rsidRPr="00A06FB7" w:rsidRDefault="00A53F4D" w:rsidP="00DE5A23">
      <w:pPr>
        <w:ind w:firstLine="567"/>
        <w:contextualSpacing/>
        <w:jc w:val="both"/>
        <w:outlineLvl w:val="0"/>
        <w:rPr>
          <w:color w:val="auto"/>
          <w:sz w:val="28"/>
          <w:szCs w:val="28"/>
        </w:rPr>
      </w:pPr>
    </w:p>
    <w:sectPr w:rsidR="00A53F4D" w:rsidRPr="00A06FB7" w:rsidSect="0060472E">
      <w:headerReference w:type="default" r:id="rId11"/>
      <w:head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BC" w:rsidRDefault="007223BC">
      <w:r>
        <w:separator/>
      </w:r>
    </w:p>
  </w:endnote>
  <w:endnote w:type="continuationSeparator" w:id="0">
    <w:p w:rsidR="007223BC" w:rsidRDefault="0072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BC" w:rsidRDefault="007223BC">
      <w:r>
        <w:separator/>
      </w:r>
    </w:p>
  </w:footnote>
  <w:footnote w:type="continuationSeparator" w:id="0">
    <w:p w:rsidR="007223BC" w:rsidRDefault="00722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BD" w:rsidRDefault="00E81195">
    <w:pPr>
      <w:pStyle w:val="af5"/>
      <w:jc w:val="center"/>
    </w:pPr>
    <w:sdt>
      <w:sdtPr>
        <w:id w:val="723804503"/>
        <w:docPartObj>
          <w:docPartGallery w:val="Page Numbers (Top of Page)"/>
          <w:docPartUnique/>
        </w:docPartObj>
      </w:sdtPr>
      <w:sdtEndPr/>
      <w:sdtContent>
        <w:r w:rsidR="005760BD">
          <w:fldChar w:fldCharType="begin"/>
        </w:r>
        <w:r w:rsidR="005760BD">
          <w:instrText>PAGE</w:instrText>
        </w:r>
        <w:r w:rsidR="005760BD">
          <w:fldChar w:fldCharType="separate"/>
        </w:r>
        <w:r>
          <w:rPr>
            <w:noProof/>
          </w:rPr>
          <w:t>6</w:t>
        </w:r>
        <w:r w:rsidR="005760BD">
          <w:fldChar w:fldCharType="end"/>
        </w:r>
      </w:sdtContent>
    </w:sdt>
  </w:p>
  <w:sdt>
    <w:sdtPr>
      <w:id w:val="-1788188165"/>
      <w:docPartObj>
        <w:docPartGallery w:val="Page Numbers (Top of Page)"/>
        <w:docPartUnique/>
      </w:docPartObj>
    </w:sdtPr>
    <w:sdtEndPr/>
    <w:sdtContent>
      <w:p w:rsidR="005760BD" w:rsidRDefault="00E81195">
        <w:pPr>
          <w:pStyle w:val="af5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BD" w:rsidRDefault="005760BD">
    <w:pPr>
      <w:pStyle w:val="af5"/>
      <w:jc w:val="center"/>
    </w:pPr>
  </w:p>
  <w:p w:rsidR="005760BD" w:rsidRDefault="005760B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DAE4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720663"/>
    <w:multiLevelType w:val="hybridMultilevel"/>
    <w:tmpl w:val="A920CA9E"/>
    <w:lvl w:ilvl="0" w:tplc="79621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075A2"/>
    <w:multiLevelType w:val="multilevel"/>
    <w:tmpl w:val="012A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9660BEA"/>
    <w:multiLevelType w:val="hybridMultilevel"/>
    <w:tmpl w:val="C0F8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37658"/>
    <w:multiLevelType w:val="hybridMultilevel"/>
    <w:tmpl w:val="F59641BA"/>
    <w:lvl w:ilvl="0" w:tplc="41245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62F4A"/>
    <w:multiLevelType w:val="multilevel"/>
    <w:tmpl w:val="DBBEC4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31B364CA"/>
    <w:multiLevelType w:val="hybridMultilevel"/>
    <w:tmpl w:val="292E2992"/>
    <w:lvl w:ilvl="0" w:tplc="7E6097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D7D5E"/>
    <w:multiLevelType w:val="multilevel"/>
    <w:tmpl w:val="C09E0504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lowerLetter"/>
      <w:lvlText w:val="%2"/>
      <w:lvlJc w:val="left"/>
      <w:pPr>
        <w:ind w:left="1789" w:hanging="360"/>
      </w:pPr>
    </w:lvl>
    <w:lvl w:ilvl="2">
      <w:start w:val="1"/>
      <w:numFmt w:val="lowerRoman"/>
      <w:lvlText w:val="%3"/>
      <w:lvlJc w:val="right"/>
      <w:pPr>
        <w:ind w:left="2509" w:hanging="180"/>
      </w:pPr>
    </w:lvl>
    <w:lvl w:ilvl="3">
      <w:start w:val="1"/>
      <w:numFmt w:val="decimal"/>
      <w:lvlText w:val="%4"/>
      <w:lvlJc w:val="left"/>
      <w:pPr>
        <w:ind w:left="3229" w:hanging="360"/>
      </w:pPr>
    </w:lvl>
    <w:lvl w:ilvl="4">
      <w:start w:val="1"/>
      <w:numFmt w:val="lowerLetter"/>
      <w:lvlText w:val="%5"/>
      <w:lvlJc w:val="left"/>
      <w:pPr>
        <w:ind w:left="3949" w:hanging="360"/>
      </w:pPr>
    </w:lvl>
    <w:lvl w:ilvl="5">
      <w:start w:val="1"/>
      <w:numFmt w:val="lowerRoman"/>
      <w:lvlText w:val="%6"/>
      <w:lvlJc w:val="right"/>
      <w:pPr>
        <w:ind w:left="4669" w:hanging="180"/>
      </w:pPr>
    </w:lvl>
    <w:lvl w:ilvl="6">
      <w:start w:val="1"/>
      <w:numFmt w:val="decimal"/>
      <w:lvlText w:val="%7"/>
      <w:lvlJc w:val="left"/>
      <w:pPr>
        <w:ind w:left="5389" w:hanging="360"/>
      </w:pPr>
    </w:lvl>
    <w:lvl w:ilvl="7">
      <w:start w:val="1"/>
      <w:numFmt w:val="lowerLetter"/>
      <w:lvlText w:val="%8"/>
      <w:lvlJc w:val="left"/>
      <w:pPr>
        <w:ind w:left="6109" w:hanging="360"/>
      </w:pPr>
    </w:lvl>
    <w:lvl w:ilvl="8">
      <w:start w:val="1"/>
      <w:numFmt w:val="lowerRoman"/>
      <w:lvlText w:val="%9"/>
      <w:lvlJc w:val="right"/>
      <w:pPr>
        <w:ind w:left="6829" w:hanging="180"/>
      </w:pPr>
    </w:lvl>
  </w:abstractNum>
  <w:abstractNum w:abstractNumId="9">
    <w:nsid w:val="35A52AF6"/>
    <w:multiLevelType w:val="multilevel"/>
    <w:tmpl w:val="B416533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3A2559B8"/>
    <w:multiLevelType w:val="hybridMultilevel"/>
    <w:tmpl w:val="2D4C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45DE5"/>
    <w:multiLevelType w:val="multilevel"/>
    <w:tmpl w:val="DB423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>
    <w:nsid w:val="41337FDF"/>
    <w:multiLevelType w:val="multilevel"/>
    <w:tmpl w:val="FF24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B776A31"/>
    <w:multiLevelType w:val="hybridMultilevel"/>
    <w:tmpl w:val="C49C0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2F02FB"/>
    <w:multiLevelType w:val="multilevel"/>
    <w:tmpl w:val="2842A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54EF0A3E"/>
    <w:multiLevelType w:val="multilevel"/>
    <w:tmpl w:val="40A08F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5C073974"/>
    <w:multiLevelType w:val="hybridMultilevel"/>
    <w:tmpl w:val="48764C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4C64032"/>
    <w:multiLevelType w:val="hybridMultilevel"/>
    <w:tmpl w:val="13B2DF72"/>
    <w:lvl w:ilvl="0" w:tplc="FC304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042A5D"/>
    <w:multiLevelType w:val="hybridMultilevel"/>
    <w:tmpl w:val="B330B3AA"/>
    <w:lvl w:ilvl="0" w:tplc="1EB08F58">
      <w:start w:val="1"/>
      <w:numFmt w:val="decimal"/>
      <w:suff w:val="space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90109A9"/>
    <w:multiLevelType w:val="multilevel"/>
    <w:tmpl w:val="7466D54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6B887FFE"/>
    <w:multiLevelType w:val="hybridMultilevel"/>
    <w:tmpl w:val="F48EB3D6"/>
    <w:lvl w:ilvl="0" w:tplc="A7864546">
      <w:start w:val="1"/>
      <w:numFmt w:val="decimal"/>
      <w:lvlText w:val="%1."/>
      <w:lvlJc w:val="left"/>
      <w:pPr>
        <w:ind w:left="3900" w:hanging="360"/>
      </w:p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abstractNum w:abstractNumId="21">
    <w:nsid w:val="720F0674"/>
    <w:multiLevelType w:val="multilevel"/>
    <w:tmpl w:val="723CCD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7BF220C"/>
    <w:multiLevelType w:val="hybridMultilevel"/>
    <w:tmpl w:val="EF901F36"/>
    <w:lvl w:ilvl="0" w:tplc="8E527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F72D42"/>
    <w:multiLevelType w:val="hybridMultilevel"/>
    <w:tmpl w:val="8E688DF6"/>
    <w:lvl w:ilvl="0" w:tplc="EDC64A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FB2617"/>
    <w:multiLevelType w:val="hybridMultilevel"/>
    <w:tmpl w:val="86EA1EEC"/>
    <w:lvl w:ilvl="0" w:tplc="05A865B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7EF71D44"/>
    <w:multiLevelType w:val="multilevel"/>
    <w:tmpl w:val="FAB20C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22"/>
  </w:num>
  <w:num w:numId="5">
    <w:abstractNumId w:val="24"/>
  </w:num>
  <w:num w:numId="6">
    <w:abstractNumId w:val="4"/>
  </w:num>
  <w:num w:numId="7">
    <w:abstractNumId w:val="0"/>
  </w:num>
  <w:num w:numId="8">
    <w:abstractNumId w:val="12"/>
  </w:num>
  <w:num w:numId="9">
    <w:abstractNumId w:val="13"/>
  </w:num>
  <w:num w:numId="10">
    <w:abstractNumId w:val="3"/>
  </w:num>
  <w:num w:numId="11">
    <w:abstractNumId w:val="25"/>
  </w:num>
  <w:num w:numId="12">
    <w:abstractNumId w:val="5"/>
  </w:num>
  <w:num w:numId="13">
    <w:abstractNumId w:val="1"/>
  </w:num>
  <w:num w:numId="14">
    <w:abstractNumId w:val="16"/>
  </w:num>
  <w:num w:numId="15">
    <w:abstractNumId w:val="19"/>
  </w:num>
  <w:num w:numId="16">
    <w:abstractNumId w:val="14"/>
  </w:num>
  <w:num w:numId="17">
    <w:abstractNumId w:val="7"/>
  </w:num>
  <w:num w:numId="18">
    <w:abstractNumId w:val="6"/>
  </w:num>
  <w:num w:numId="19">
    <w:abstractNumId w:val="9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"/>
  </w:num>
  <w:num w:numId="24">
    <w:abstractNumId w:val="23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cba7e74-b869-4939-b079-52c352143173"/>
  </w:docVars>
  <w:rsids>
    <w:rsidRoot w:val="009E0E20"/>
    <w:rsid w:val="00000123"/>
    <w:rsid w:val="00000B23"/>
    <w:rsid w:val="00001C56"/>
    <w:rsid w:val="00002D93"/>
    <w:rsid w:val="00003230"/>
    <w:rsid w:val="000040D7"/>
    <w:rsid w:val="000062C5"/>
    <w:rsid w:val="00006AAF"/>
    <w:rsid w:val="0000703E"/>
    <w:rsid w:val="00007781"/>
    <w:rsid w:val="00007E23"/>
    <w:rsid w:val="000104B9"/>
    <w:rsid w:val="00012BD2"/>
    <w:rsid w:val="0001514D"/>
    <w:rsid w:val="00015CB3"/>
    <w:rsid w:val="00016362"/>
    <w:rsid w:val="000163BA"/>
    <w:rsid w:val="00017437"/>
    <w:rsid w:val="000213D9"/>
    <w:rsid w:val="00021A75"/>
    <w:rsid w:val="00021EDF"/>
    <w:rsid w:val="000262BC"/>
    <w:rsid w:val="00027838"/>
    <w:rsid w:val="00030847"/>
    <w:rsid w:val="00030F60"/>
    <w:rsid w:val="00030F9D"/>
    <w:rsid w:val="00031D17"/>
    <w:rsid w:val="00033AFA"/>
    <w:rsid w:val="000342E1"/>
    <w:rsid w:val="00037166"/>
    <w:rsid w:val="000371E4"/>
    <w:rsid w:val="0003728F"/>
    <w:rsid w:val="00037C76"/>
    <w:rsid w:val="00040320"/>
    <w:rsid w:val="000418D0"/>
    <w:rsid w:val="00041AB3"/>
    <w:rsid w:val="000429A3"/>
    <w:rsid w:val="00043A6F"/>
    <w:rsid w:val="00044DD1"/>
    <w:rsid w:val="00050701"/>
    <w:rsid w:val="000513AE"/>
    <w:rsid w:val="000527C1"/>
    <w:rsid w:val="0005427D"/>
    <w:rsid w:val="00054A24"/>
    <w:rsid w:val="0005563C"/>
    <w:rsid w:val="0005578F"/>
    <w:rsid w:val="00057348"/>
    <w:rsid w:val="0005773E"/>
    <w:rsid w:val="00060796"/>
    <w:rsid w:val="000624CE"/>
    <w:rsid w:val="000638D8"/>
    <w:rsid w:val="00064E9C"/>
    <w:rsid w:val="00067CAE"/>
    <w:rsid w:val="00070C02"/>
    <w:rsid w:val="0007124A"/>
    <w:rsid w:val="00071E2A"/>
    <w:rsid w:val="00072314"/>
    <w:rsid w:val="00072912"/>
    <w:rsid w:val="00072C8A"/>
    <w:rsid w:val="00073479"/>
    <w:rsid w:val="00074589"/>
    <w:rsid w:val="00074765"/>
    <w:rsid w:val="00074EA9"/>
    <w:rsid w:val="000754C4"/>
    <w:rsid w:val="00076123"/>
    <w:rsid w:val="000762DA"/>
    <w:rsid w:val="00077275"/>
    <w:rsid w:val="0007735D"/>
    <w:rsid w:val="00080DD6"/>
    <w:rsid w:val="00081094"/>
    <w:rsid w:val="00081AFD"/>
    <w:rsid w:val="000829EE"/>
    <w:rsid w:val="00082EE1"/>
    <w:rsid w:val="00083664"/>
    <w:rsid w:val="0008402B"/>
    <w:rsid w:val="00084A87"/>
    <w:rsid w:val="00086470"/>
    <w:rsid w:val="00086802"/>
    <w:rsid w:val="00086BB5"/>
    <w:rsid w:val="00091E6E"/>
    <w:rsid w:val="00092578"/>
    <w:rsid w:val="00092620"/>
    <w:rsid w:val="000926D7"/>
    <w:rsid w:val="00093B6A"/>
    <w:rsid w:val="0009546E"/>
    <w:rsid w:val="00095AB7"/>
    <w:rsid w:val="00095CAC"/>
    <w:rsid w:val="000A02DA"/>
    <w:rsid w:val="000A0C5B"/>
    <w:rsid w:val="000A1394"/>
    <w:rsid w:val="000A1C95"/>
    <w:rsid w:val="000A219B"/>
    <w:rsid w:val="000A2B6F"/>
    <w:rsid w:val="000A371F"/>
    <w:rsid w:val="000A3AA3"/>
    <w:rsid w:val="000A3B11"/>
    <w:rsid w:val="000A5117"/>
    <w:rsid w:val="000A572E"/>
    <w:rsid w:val="000A6299"/>
    <w:rsid w:val="000A689D"/>
    <w:rsid w:val="000A6A3E"/>
    <w:rsid w:val="000A754F"/>
    <w:rsid w:val="000B0165"/>
    <w:rsid w:val="000B2D80"/>
    <w:rsid w:val="000B2E6C"/>
    <w:rsid w:val="000B2F15"/>
    <w:rsid w:val="000B342A"/>
    <w:rsid w:val="000B436C"/>
    <w:rsid w:val="000B6503"/>
    <w:rsid w:val="000B6FB4"/>
    <w:rsid w:val="000B787C"/>
    <w:rsid w:val="000B7C89"/>
    <w:rsid w:val="000B7EBF"/>
    <w:rsid w:val="000C09DA"/>
    <w:rsid w:val="000C0CC0"/>
    <w:rsid w:val="000C1784"/>
    <w:rsid w:val="000C2E2C"/>
    <w:rsid w:val="000C2E64"/>
    <w:rsid w:val="000C3A32"/>
    <w:rsid w:val="000C4A9F"/>
    <w:rsid w:val="000C61E2"/>
    <w:rsid w:val="000D0E3F"/>
    <w:rsid w:val="000D1C10"/>
    <w:rsid w:val="000D33A3"/>
    <w:rsid w:val="000D4F63"/>
    <w:rsid w:val="000D5F07"/>
    <w:rsid w:val="000D620A"/>
    <w:rsid w:val="000D7921"/>
    <w:rsid w:val="000E1B06"/>
    <w:rsid w:val="000E1DCC"/>
    <w:rsid w:val="000E2E1B"/>
    <w:rsid w:val="000E49B0"/>
    <w:rsid w:val="000E5FB3"/>
    <w:rsid w:val="000E78AD"/>
    <w:rsid w:val="000F01C1"/>
    <w:rsid w:val="000F11D6"/>
    <w:rsid w:val="000F14CD"/>
    <w:rsid w:val="000F357F"/>
    <w:rsid w:val="000F36C4"/>
    <w:rsid w:val="000F3982"/>
    <w:rsid w:val="000F438B"/>
    <w:rsid w:val="000F4D0D"/>
    <w:rsid w:val="000F6790"/>
    <w:rsid w:val="000F6DC3"/>
    <w:rsid w:val="0010189F"/>
    <w:rsid w:val="0010226E"/>
    <w:rsid w:val="001023FD"/>
    <w:rsid w:val="00102EF2"/>
    <w:rsid w:val="001040E3"/>
    <w:rsid w:val="00105088"/>
    <w:rsid w:val="001054A4"/>
    <w:rsid w:val="0010699F"/>
    <w:rsid w:val="00106F00"/>
    <w:rsid w:val="001104BA"/>
    <w:rsid w:val="00110E2C"/>
    <w:rsid w:val="00111EAA"/>
    <w:rsid w:val="001127A2"/>
    <w:rsid w:val="001127F9"/>
    <w:rsid w:val="00112E07"/>
    <w:rsid w:val="0011316C"/>
    <w:rsid w:val="00114681"/>
    <w:rsid w:val="001152BF"/>
    <w:rsid w:val="0011594A"/>
    <w:rsid w:val="00116B99"/>
    <w:rsid w:val="0011721D"/>
    <w:rsid w:val="00121BEA"/>
    <w:rsid w:val="00122BEA"/>
    <w:rsid w:val="00125550"/>
    <w:rsid w:val="001257C8"/>
    <w:rsid w:val="00125B9A"/>
    <w:rsid w:val="00130C5E"/>
    <w:rsid w:val="00130CBD"/>
    <w:rsid w:val="00130E0A"/>
    <w:rsid w:val="00132716"/>
    <w:rsid w:val="00132E79"/>
    <w:rsid w:val="00132FFE"/>
    <w:rsid w:val="001334DF"/>
    <w:rsid w:val="001335F6"/>
    <w:rsid w:val="00134C9D"/>
    <w:rsid w:val="00134D44"/>
    <w:rsid w:val="00136A6F"/>
    <w:rsid w:val="00136DDB"/>
    <w:rsid w:val="00137800"/>
    <w:rsid w:val="0014003E"/>
    <w:rsid w:val="00140991"/>
    <w:rsid w:val="00140BCE"/>
    <w:rsid w:val="00141567"/>
    <w:rsid w:val="001417D4"/>
    <w:rsid w:val="00141A56"/>
    <w:rsid w:val="0014381C"/>
    <w:rsid w:val="00143C64"/>
    <w:rsid w:val="00143F3A"/>
    <w:rsid w:val="00145186"/>
    <w:rsid w:val="00145CEF"/>
    <w:rsid w:val="00145FA0"/>
    <w:rsid w:val="00146FB9"/>
    <w:rsid w:val="001479F4"/>
    <w:rsid w:val="00150A5C"/>
    <w:rsid w:val="00151C75"/>
    <w:rsid w:val="00152CB9"/>
    <w:rsid w:val="00154C75"/>
    <w:rsid w:val="00154D2D"/>
    <w:rsid w:val="00157A10"/>
    <w:rsid w:val="00160541"/>
    <w:rsid w:val="00160896"/>
    <w:rsid w:val="00162271"/>
    <w:rsid w:val="00162B4C"/>
    <w:rsid w:val="001637D0"/>
    <w:rsid w:val="001641E4"/>
    <w:rsid w:val="0016454B"/>
    <w:rsid w:val="001647A4"/>
    <w:rsid w:val="001666A3"/>
    <w:rsid w:val="00167A93"/>
    <w:rsid w:val="001713B1"/>
    <w:rsid w:val="001719BE"/>
    <w:rsid w:val="00171EC6"/>
    <w:rsid w:val="00172577"/>
    <w:rsid w:val="001741BD"/>
    <w:rsid w:val="00175A9B"/>
    <w:rsid w:val="00175D24"/>
    <w:rsid w:val="00176E15"/>
    <w:rsid w:val="001775D2"/>
    <w:rsid w:val="00181859"/>
    <w:rsid w:val="00182659"/>
    <w:rsid w:val="00182BC6"/>
    <w:rsid w:val="00183210"/>
    <w:rsid w:val="001833B3"/>
    <w:rsid w:val="00183EF7"/>
    <w:rsid w:val="0018424C"/>
    <w:rsid w:val="00184CE2"/>
    <w:rsid w:val="001856F1"/>
    <w:rsid w:val="001911B0"/>
    <w:rsid w:val="0019171E"/>
    <w:rsid w:val="00191AF9"/>
    <w:rsid w:val="0019244A"/>
    <w:rsid w:val="00192CD2"/>
    <w:rsid w:val="00193937"/>
    <w:rsid w:val="001950C2"/>
    <w:rsid w:val="00196342"/>
    <w:rsid w:val="001964D2"/>
    <w:rsid w:val="00196A85"/>
    <w:rsid w:val="00197219"/>
    <w:rsid w:val="001A099E"/>
    <w:rsid w:val="001A0B72"/>
    <w:rsid w:val="001A0D14"/>
    <w:rsid w:val="001A0FF6"/>
    <w:rsid w:val="001A26C3"/>
    <w:rsid w:val="001A2814"/>
    <w:rsid w:val="001A3E02"/>
    <w:rsid w:val="001A403B"/>
    <w:rsid w:val="001A4437"/>
    <w:rsid w:val="001A6CD3"/>
    <w:rsid w:val="001A7E0A"/>
    <w:rsid w:val="001A7F95"/>
    <w:rsid w:val="001B0425"/>
    <w:rsid w:val="001B1A9B"/>
    <w:rsid w:val="001B2DC9"/>
    <w:rsid w:val="001B30BB"/>
    <w:rsid w:val="001B3D0C"/>
    <w:rsid w:val="001B42CD"/>
    <w:rsid w:val="001B5D91"/>
    <w:rsid w:val="001B67E7"/>
    <w:rsid w:val="001B6E47"/>
    <w:rsid w:val="001B6F1E"/>
    <w:rsid w:val="001C01C8"/>
    <w:rsid w:val="001C1539"/>
    <w:rsid w:val="001C19E4"/>
    <w:rsid w:val="001C20FA"/>
    <w:rsid w:val="001C2B66"/>
    <w:rsid w:val="001C6699"/>
    <w:rsid w:val="001C7449"/>
    <w:rsid w:val="001D1060"/>
    <w:rsid w:val="001D1417"/>
    <w:rsid w:val="001D192F"/>
    <w:rsid w:val="001D1B7E"/>
    <w:rsid w:val="001D1EF1"/>
    <w:rsid w:val="001D279C"/>
    <w:rsid w:val="001D3009"/>
    <w:rsid w:val="001D3958"/>
    <w:rsid w:val="001D403C"/>
    <w:rsid w:val="001D589C"/>
    <w:rsid w:val="001D6913"/>
    <w:rsid w:val="001D6C9C"/>
    <w:rsid w:val="001D6D86"/>
    <w:rsid w:val="001E18F3"/>
    <w:rsid w:val="001E1918"/>
    <w:rsid w:val="001E1E48"/>
    <w:rsid w:val="001E1E94"/>
    <w:rsid w:val="001E1F67"/>
    <w:rsid w:val="001E33EC"/>
    <w:rsid w:val="001E565C"/>
    <w:rsid w:val="001E77E5"/>
    <w:rsid w:val="001F072A"/>
    <w:rsid w:val="001F13F0"/>
    <w:rsid w:val="001F1E66"/>
    <w:rsid w:val="001F203D"/>
    <w:rsid w:val="001F2D53"/>
    <w:rsid w:val="001F319C"/>
    <w:rsid w:val="001F400A"/>
    <w:rsid w:val="001F434E"/>
    <w:rsid w:val="001F5F17"/>
    <w:rsid w:val="001F7F06"/>
    <w:rsid w:val="0020196F"/>
    <w:rsid w:val="00201BF2"/>
    <w:rsid w:val="00201C8C"/>
    <w:rsid w:val="00202C4F"/>
    <w:rsid w:val="00202D11"/>
    <w:rsid w:val="00204D0F"/>
    <w:rsid w:val="002053E7"/>
    <w:rsid w:val="0020609B"/>
    <w:rsid w:val="002112CD"/>
    <w:rsid w:val="002115DF"/>
    <w:rsid w:val="00211F8B"/>
    <w:rsid w:val="002120B7"/>
    <w:rsid w:val="002128C0"/>
    <w:rsid w:val="002169FF"/>
    <w:rsid w:val="00217466"/>
    <w:rsid w:val="00217BB6"/>
    <w:rsid w:val="00220191"/>
    <w:rsid w:val="002213B6"/>
    <w:rsid w:val="002214A0"/>
    <w:rsid w:val="00222106"/>
    <w:rsid w:val="00222270"/>
    <w:rsid w:val="00223E74"/>
    <w:rsid w:val="0022432E"/>
    <w:rsid w:val="00224F56"/>
    <w:rsid w:val="00225F97"/>
    <w:rsid w:val="00227E71"/>
    <w:rsid w:val="00230373"/>
    <w:rsid w:val="002305FC"/>
    <w:rsid w:val="00230822"/>
    <w:rsid w:val="00230DFF"/>
    <w:rsid w:val="002310A7"/>
    <w:rsid w:val="002322E1"/>
    <w:rsid w:val="00232353"/>
    <w:rsid w:val="00232A6A"/>
    <w:rsid w:val="002332F7"/>
    <w:rsid w:val="00233ABE"/>
    <w:rsid w:val="00236330"/>
    <w:rsid w:val="0023683F"/>
    <w:rsid w:val="00236A7D"/>
    <w:rsid w:val="00236BE5"/>
    <w:rsid w:val="0024083B"/>
    <w:rsid w:val="002417DF"/>
    <w:rsid w:val="002431AF"/>
    <w:rsid w:val="00243286"/>
    <w:rsid w:val="002434FC"/>
    <w:rsid w:val="00245BF4"/>
    <w:rsid w:val="00247574"/>
    <w:rsid w:val="00250A92"/>
    <w:rsid w:val="00250C95"/>
    <w:rsid w:val="002522C7"/>
    <w:rsid w:val="002541A3"/>
    <w:rsid w:val="00254FAF"/>
    <w:rsid w:val="0025625C"/>
    <w:rsid w:val="00256629"/>
    <w:rsid w:val="00256B21"/>
    <w:rsid w:val="00260915"/>
    <w:rsid w:val="00261840"/>
    <w:rsid w:val="002633F8"/>
    <w:rsid w:val="0026427F"/>
    <w:rsid w:val="00265CA9"/>
    <w:rsid w:val="00267B41"/>
    <w:rsid w:val="00270C86"/>
    <w:rsid w:val="0027100C"/>
    <w:rsid w:val="00271960"/>
    <w:rsid w:val="00271C08"/>
    <w:rsid w:val="00274653"/>
    <w:rsid w:val="00276673"/>
    <w:rsid w:val="002777F4"/>
    <w:rsid w:val="00280817"/>
    <w:rsid w:val="002813B6"/>
    <w:rsid w:val="0028352F"/>
    <w:rsid w:val="00284AA2"/>
    <w:rsid w:val="002852DA"/>
    <w:rsid w:val="002855C5"/>
    <w:rsid w:val="00285ABC"/>
    <w:rsid w:val="00285BA4"/>
    <w:rsid w:val="002863B0"/>
    <w:rsid w:val="0028752D"/>
    <w:rsid w:val="00290941"/>
    <w:rsid w:val="00290FEF"/>
    <w:rsid w:val="0029200D"/>
    <w:rsid w:val="00295DC7"/>
    <w:rsid w:val="00295EDF"/>
    <w:rsid w:val="002963C6"/>
    <w:rsid w:val="0029677C"/>
    <w:rsid w:val="0029688D"/>
    <w:rsid w:val="00296C57"/>
    <w:rsid w:val="00296D9B"/>
    <w:rsid w:val="002A04FB"/>
    <w:rsid w:val="002A106E"/>
    <w:rsid w:val="002A1353"/>
    <w:rsid w:val="002A189C"/>
    <w:rsid w:val="002A1B71"/>
    <w:rsid w:val="002A2856"/>
    <w:rsid w:val="002A411E"/>
    <w:rsid w:val="002A4218"/>
    <w:rsid w:val="002A47E9"/>
    <w:rsid w:val="002A4849"/>
    <w:rsid w:val="002A793C"/>
    <w:rsid w:val="002A7E3A"/>
    <w:rsid w:val="002B1A49"/>
    <w:rsid w:val="002B228E"/>
    <w:rsid w:val="002B2AD4"/>
    <w:rsid w:val="002B4F5A"/>
    <w:rsid w:val="002B50F0"/>
    <w:rsid w:val="002B6FA8"/>
    <w:rsid w:val="002C05BB"/>
    <w:rsid w:val="002C05F9"/>
    <w:rsid w:val="002C0A00"/>
    <w:rsid w:val="002C2B56"/>
    <w:rsid w:val="002C2FBB"/>
    <w:rsid w:val="002C3D9F"/>
    <w:rsid w:val="002C57B4"/>
    <w:rsid w:val="002C6001"/>
    <w:rsid w:val="002C682B"/>
    <w:rsid w:val="002C6A7C"/>
    <w:rsid w:val="002C7A12"/>
    <w:rsid w:val="002C7CCB"/>
    <w:rsid w:val="002D0611"/>
    <w:rsid w:val="002D1A44"/>
    <w:rsid w:val="002D233C"/>
    <w:rsid w:val="002D2706"/>
    <w:rsid w:val="002D2FC8"/>
    <w:rsid w:val="002D31D4"/>
    <w:rsid w:val="002D5B1B"/>
    <w:rsid w:val="002D604C"/>
    <w:rsid w:val="002D620C"/>
    <w:rsid w:val="002D6E43"/>
    <w:rsid w:val="002D6FB2"/>
    <w:rsid w:val="002D7064"/>
    <w:rsid w:val="002D7432"/>
    <w:rsid w:val="002E15DA"/>
    <w:rsid w:val="002E2320"/>
    <w:rsid w:val="002E6536"/>
    <w:rsid w:val="002E70DF"/>
    <w:rsid w:val="002E7EBB"/>
    <w:rsid w:val="002F1BBB"/>
    <w:rsid w:val="002F20CA"/>
    <w:rsid w:val="002F227C"/>
    <w:rsid w:val="002F24CC"/>
    <w:rsid w:val="002F252B"/>
    <w:rsid w:val="002F2923"/>
    <w:rsid w:val="002F5C04"/>
    <w:rsid w:val="002F6998"/>
    <w:rsid w:val="002F75FF"/>
    <w:rsid w:val="002F76A8"/>
    <w:rsid w:val="0030042A"/>
    <w:rsid w:val="0030082E"/>
    <w:rsid w:val="00304258"/>
    <w:rsid w:val="003044DC"/>
    <w:rsid w:val="00306447"/>
    <w:rsid w:val="00306E4F"/>
    <w:rsid w:val="00307B11"/>
    <w:rsid w:val="00307DD7"/>
    <w:rsid w:val="0031129F"/>
    <w:rsid w:val="00311F3D"/>
    <w:rsid w:val="00311FC0"/>
    <w:rsid w:val="003130DF"/>
    <w:rsid w:val="003138E7"/>
    <w:rsid w:val="003161C6"/>
    <w:rsid w:val="0031641A"/>
    <w:rsid w:val="0031794D"/>
    <w:rsid w:val="003179F4"/>
    <w:rsid w:val="00317E05"/>
    <w:rsid w:val="003200DF"/>
    <w:rsid w:val="003214AD"/>
    <w:rsid w:val="00321C78"/>
    <w:rsid w:val="00322762"/>
    <w:rsid w:val="00322844"/>
    <w:rsid w:val="00322FC3"/>
    <w:rsid w:val="00323D67"/>
    <w:rsid w:val="0032565A"/>
    <w:rsid w:val="00331E93"/>
    <w:rsid w:val="00332158"/>
    <w:rsid w:val="003324C3"/>
    <w:rsid w:val="0033374E"/>
    <w:rsid w:val="00334085"/>
    <w:rsid w:val="003346B0"/>
    <w:rsid w:val="00334F8C"/>
    <w:rsid w:val="003355B8"/>
    <w:rsid w:val="00335B92"/>
    <w:rsid w:val="00335CF7"/>
    <w:rsid w:val="00336F6F"/>
    <w:rsid w:val="003372FF"/>
    <w:rsid w:val="0033750C"/>
    <w:rsid w:val="00337893"/>
    <w:rsid w:val="0033797C"/>
    <w:rsid w:val="003379BD"/>
    <w:rsid w:val="003415C9"/>
    <w:rsid w:val="00342001"/>
    <w:rsid w:val="00342332"/>
    <w:rsid w:val="003431C2"/>
    <w:rsid w:val="003457E4"/>
    <w:rsid w:val="00346FED"/>
    <w:rsid w:val="003503EE"/>
    <w:rsid w:val="00351AC7"/>
    <w:rsid w:val="00351CAA"/>
    <w:rsid w:val="003539CD"/>
    <w:rsid w:val="00354C08"/>
    <w:rsid w:val="0035613E"/>
    <w:rsid w:val="00357E31"/>
    <w:rsid w:val="0036081C"/>
    <w:rsid w:val="00360D7A"/>
    <w:rsid w:val="0036299D"/>
    <w:rsid w:val="003629FC"/>
    <w:rsid w:val="00362D55"/>
    <w:rsid w:val="00363EB9"/>
    <w:rsid w:val="003642C5"/>
    <w:rsid w:val="0036474F"/>
    <w:rsid w:val="00367847"/>
    <w:rsid w:val="00370929"/>
    <w:rsid w:val="00372D37"/>
    <w:rsid w:val="00373F43"/>
    <w:rsid w:val="0037435D"/>
    <w:rsid w:val="00376550"/>
    <w:rsid w:val="003776F2"/>
    <w:rsid w:val="0037779A"/>
    <w:rsid w:val="003803FF"/>
    <w:rsid w:val="00382231"/>
    <w:rsid w:val="0038301E"/>
    <w:rsid w:val="003835A9"/>
    <w:rsid w:val="00385A16"/>
    <w:rsid w:val="00386062"/>
    <w:rsid w:val="003875FC"/>
    <w:rsid w:val="0039068D"/>
    <w:rsid w:val="00390DBD"/>
    <w:rsid w:val="00390FE9"/>
    <w:rsid w:val="003912BC"/>
    <w:rsid w:val="00391B4E"/>
    <w:rsid w:val="003926A0"/>
    <w:rsid w:val="00393098"/>
    <w:rsid w:val="003933BD"/>
    <w:rsid w:val="00393F3F"/>
    <w:rsid w:val="00394D91"/>
    <w:rsid w:val="003A16A7"/>
    <w:rsid w:val="003A3A76"/>
    <w:rsid w:val="003A51B5"/>
    <w:rsid w:val="003A5BE2"/>
    <w:rsid w:val="003A5DDE"/>
    <w:rsid w:val="003A6C04"/>
    <w:rsid w:val="003B158D"/>
    <w:rsid w:val="003B1AC6"/>
    <w:rsid w:val="003B280C"/>
    <w:rsid w:val="003B2840"/>
    <w:rsid w:val="003B36B4"/>
    <w:rsid w:val="003B39D6"/>
    <w:rsid w:val="003B4CE1"/>
    <w:rsid w:val="003B50C5"/>
    <w:rsid w:val="003B5121"/>
    <w:rsid w:val="003B5E64"/>
    <w:rsid w:val="003B6374"/>
    <w:rsid w:val="003B7309"/>
    <w:rsid w:val="003C1BD4"/>
    <w:rsid w:val="003C2E2F"/>
    <w:rsid w:val="003C3593"/>
    <w:rsid w:val="003C3804"/>
    <w:rsid w:val="003C5DA9"/>
    <w:rsid w:val="003C6B15"/>
    <w:rsid w:val="003C6FE3"/>
    <w:rsid w:val="003C7C0A"/>
    <w:rsid w:val="003C7C67"/>
    <w:rsid w:val="003D2ABD"/>
    <w:rsid w:val="003D4ADE"/>
    <w:rsid w:val="003D5867"/>
    <w:rsid w:val="003D71DD"/>
    <w:rsid w:val="003E2B35"/>
    <w:rsid w:val="003E31F6"/>
    <w:rsid w:val="003E4255"/>
    <w:rsid w:val="003E5493"/>
    <w:rsid w:val="003E5609"/>
    <w:rsid w:val="003E63A8"/>
    <w:rsid w:val="003E6C51"/>
    <w:rsid w:val="003E6D8F"/>
    <w:rsid w:val="003F12C0"/>
    <w:rsid w:val="003F19C9"/>
    <w:rsid w:val="003F231F"/>
    <w:rsid w:val="003F382F"/>
    <w:rsid w:val="003F3EB0"/>
    <w:rsid w:val="003F56FD"/>
    <w:rsid w:val="003F70CA"/>
    <w:rsid w:val="003F7D94"/>
    <w:rsid w:val="004000CF"/>
    <w:rsid w:val="00400FA5"/>
    <w:rsid w:val="004017E4"/>
    <w:rsid w:val="00404F64"/>
    <w:rsid w:val="004059CE"/>
    <w:rsid w:val="0040608B"/>
    <w:rsid w:val="00410260"/>
    <w:rsid w:val="004113C2"/>
    <w:rsid w:val="00411741"/>
    <w:rsid w:val="00412181"/>
    <w:rsid w:val="00413274"/>
    <w:rsid w:val="004140E6"/>
    <w:rsid w:val="00414CE3"/>
    <w:rsid w:val="0041534F"/>
    <w:rsid w:val="00415C13"/>
    <w:rsid w:val="004206BA"/>
    <w:rsid w:val="00420FCF"/>
    <w:rsid w:val="004253F9"/>
    <w:rsid w:val="00426ACC"/>
    <w:rsid w:val="00427A65"/>
    <w:rsid w:val="00427AE1"/>
    <w:rsid w:val="00427D18"/>
    <w:rsid w:val="00427DFE"/>
    <w:rsid w:val="004306F1"/>
    <w:rsid w:val="00430AEA"/>
    <w:rsid w:val="0043254E"/>
    <w:rsid w:val="00432BD9"/>
    <w:rsid w:val="0043345B"/>
    <w:rsid w:val="00433F3D"/>
    <w:rsid w:val="004346D3"/>
    <w:rsid w:val="00434D35"/>
    <w:rsid w:val="00435A0E"/>
    <w:rsid w:val="00435A31"/>
    <w:rsid w:val="0043739E"/>
    <w:rsid w:val="004373C8"/>
    <w:rsid w:val="00444852"/>
    <w:rsid w:val="00444994"/>
    <w:rsid w:val="00446752"/>
    <w:rsid w:val="00447610"/>
    <w:rsid w:val="00447DA8"/>
    <w:rsid w:val="00450285"/>
    <w:rsid w:val="0045141F"/>
    <w:rsid w:val="00451E78"/>
    <w:rsid w:val="00451FE3"/>
    <w:rsid w:val="004546B5"/>
    <w:rsid w:val="00454D6B"/>
    <w:rsid w:val="004558A3"/>
    <w:rsid w:val="0045613D"/>
    <w:rsid w:val="00457A79"/>
    <w:rsid w:val="004609A0"/>
    <w:rsid w:val="00461058"/>
    <w:rsid w:val="00461EEF"/>
    <w:rsid w:val="0046243B"/>
    <w:rsid w:val="00463201"/>
    <w:rsid w:val="00466051"/>
    <w:rsid w:val="00467B98"/>
    <w:rsid w:val="00467D77"/>
    <w:rsid w:val="004700A6"/>
    <w:rsid w:val="004700BC"/>
    <w:rsid w:val="00470C53"/>
    <w:rsid w:val="0047138E"/>
    <w:rsid w:val="004718E3"/>
    <w:rsid w:val="00471F62"/>
    <w:rsid w:val="0047231A"/>
    <w:rsid w:val="00472483"/>
    <w:rsid w:val="004724A9"/>
    <w:rsid w:val="00473D53"/>
    <w:rsid w:val="004743A4"/>
    <w:rsid w:val="00476A19"/>
    <w:rsid w:val="004774E3"/>
    <w:rsid w:val="00477F6E"/>
    <w:rsid w:val="00480D5B"/>
    <w:rsid w:val="00480EDC"/>
    <w:rsid w:val="00482529"/>
    <w:rsid w:val="00483661"/>
    <w:rsid w:val="00484632"/>
    <w:rsid w:val="00484FD7"/>
    <w:rsid w:val="00485567"/>
    <w:rsid w:val="00485BD1"/>
    <w:rsid w:val="00486990"/>
    <w:rsid w:val="00487FE0"/>
    <w:rsid w:val="0049058E"/>
    <w:rsid w:val="00490DDC"/>
    <w:rsid w:val="004914F6"/>
    <w:rsid w:val="00491EEC"/>
    <w:rsid w:val="00492D42"/>
    <w:rsid w:val="004938A8"/>
    <w:rsid w:val="0049478B"/>
    <w:rsid w:val="00494D11"/>
    <w:rsid w:val="00495FB9"/>
    <w:rsid w:val="004A0431"/>
    <w:rsid w:val="004A0CF7"/>
    <w:rsid w:val="004A102F"/>
    <w:rsid w:val="004A3899"/>
    <w:rsid w:val="004A3C0E"/>
    <w:rsid w:val="004A3E5E"/>
    <w:rsid w:val="004A429A"/>
    <w:rsid w:val="004A4675"/>
    <w:rsid w:val="004A4DB8"/>
    <w:rsid w:val="004A5EA0"/>
    <w:rsid w:val="004A649C"/>
    <w:rsid w:val="004A6DED"/>
    <w:rsid w:val="004A7B67"/>
    <w:rsid w:val="004B0740"/>
    <w:rsid w:val="004B0E9B"/>
    <w:rsid w:val="004B12F3"/>
    <w:rsid w:val="004B13C9"/>
    <w:rsid w:val="004B3904"/>
    <w:rsid w:val="004B3EE6"/>
    <w:rsid w:val="004B4CDA"/>
    <w:rsid w:val="004C0821"/>
    <w:rsid w:val="004C0DA2"/>
    <w:rsid w:val="004C0E50"/>
    <w:rsid w:val="004C1E24"/>
    <w:rsid w:val="004C2B73"/>
    <w:rsid w:val="004C4078"/>
    <w:rsid w:val="004C4314"/>
    <w:rsid w:val="004C449B"/>
    <w:rsid w:val="004C48C1"/>
    <w:rsid w:val="004C50E1"/>
    <w:rsid w:val="004C5145"/>
    <w:rsid w:val="004C54B8"/>
    <w:rsid w:val="004C5733"/>
    <w:rsid w:val="004C5CFC"/>
    <w:rsid w:val="004C6268"/>
    <w:rsid w:val="004C638E"/>
    <w:rsid w:val="004C6425"/>
    <w:rsid w:val="004C6751"/>
    <w:rsid w:val="004C6B98"/>
    <w:rsid w:val="004C731E"/>
    <w:rsid w:val="004C755F"/>
    <w:rsid w:val="004C7F94"/>
    <w:rsid w:val="004D0182"/>
    <w:rsid w:val="004D046F"/>
    <w:rsid w:val="004D0B94"/>
    <w:rsid w:val="004D106A"/>
    <w:rsid w:val="004D17C4"/>
    <w:rsid w:val="004D2A2A"/>
    <w:rsid w:val="004D2F98"/>
    <w:rsid w:val="004D3556"/>
    <w:rsid w:val="004D35B9"/>
    <w:rsid w:val="004D51AB"/>
    <w:rsid w:val="004D7077"/>
    <w:rsid w:val="004D7A51"/>
    <w:rsid w:val="004E0268"/>
    <w:rsid w:val="004E18D3"/>
    <w:rsid w:val="004E30D1"/>
    <w:rsid w:val="004E322E"/>
    <w:rsid w:val="004E5180"/>
    <w:rsid w:val="004E623D"/>
    <w:rsid w:val="004F0924"/>
    <w:rsid w:val="004F1922"/>
    <w:rsid w:val="004F2016"/>
    <w:rsid w:val="004F38DC"/>
    <w:rsid w:val="004F399B"/>
    <w:rsid w:val="004F3A69"/>
    <w:rsid w:val="004F4D95"/>
    <w:rsid w:val="004F5656"/>
    <w:rsid w:val="004F7996"/>
    <w:rsid w:val="004F7A3A"/>
    <w:rsid w:val="004F7BDF"/>
    <w:rsid w:val="004F7C88"/>
    <w:rsid w:val="00500E24"/>
    <w:rsid w:val="00501472"/>
    <w:rsid w:val="00502370"/>
    <w:rsid w:val="00502951"/>
    <w:rsid w:val="005031FA"/>
    <w:rsid w:val="005036F5"/>
    <w:rsid w:val="00504264"/>
    <w:rsid w:val="00506AE2"/>
    <w:rsid w:val="00506CD0"/>
    <w:rsid w:val="00510961"/>
    <w:rsid w:val="00511456"/>
    <w:rsid w:val="00515532"/>
    <w:rsid w:val="00515CC6"/>
    <w:rsid w:val="00516CB6"/>
    <w:rsid w:val="00517A2A"/>
    <w:rsid w:val="005208D8"/>
    <w:rsid w:val="005214D4"/>
    <w:rsid w:val="00522D87"/>
    <w:rsid w:val="005230C9"/>
    <w:rsid w:val="005230CE"/>
    <w:rsid w:val="00525358"/>
    <w:rsid w:val="00525D88"/>
    <w:rsid w:val="005267C6"/>
    <w:rsid w:val="00527435"/>
    <w:rsid w:val="0052747F"/>
    <w:rsid w:val="00527942"/>
    <w:rsid w:val="00527958"/>
    <w:rsid w:val="00527CF6"/>
    <w:rsid w:val="00530E0E"/>
    <w:rsid w:val="005312F8"/>
    <w:rsid w:val="00531B9A"/>
    <w:rsid w:val="00532462"/>
    <w:rsid w:val="00533B01"/>
    <w:rsid w:val="005344D3"/>
    <w:rsid w:val="00534EF5"/>
    <w:rsid w:val="0053504F"/>
    <w:rsid w:val="00535489"/>
    <w:rsid w:val="00535D92"/>
    <w:rsid w:val="005367A1"/>
    <w:rsid w:val="00536DC6"/>
    <w:rsid w:val="005370CB"/>
    <w:rsid w:val="00540CEA"/>
    <w:rsid w:val="0054282B"/>
    <w:rsid w:val="00543E51"/>
    <w:rsid w:val="00543F52"/>
    <w:rsid w:val="00544934"/>
    <w:rsid w:val="00544ABA"/>
    <w:rsid w:val="00545B4E"/>
    <w:rsid w:val="00545ECD"/>
    <w:rsid w:val="00546818"/>
    <w:rsid w:val="00550C6D"/>
    <w:rsid w:val="00551BDB"/>
    <w:rsid w:val="005522BC"/>
    <w:rsid w:val="005522DB"/>
    <w:rsid w:val="00552DE5"/>
    <w:rsid w:val="00553BAC"/>
    <w:rsid w:val="00554023"/>
    <w:rsid w:val="00555B8A"/>
    <w:rsid w:val="00555EC3"/>
    <w:rsid w:val="00561A71"/>
    <w:rsid w:val="00563099"/>
    <w:rsid w:val="005658BD"/>
    <w:rsid w:val="00566505"/>
    <w:rsid w:val="005669A1"/>
    <w:rsid w:val="00570009"/>
    <w:rsid w:val="00570AD9"/>
    <w:rsid w:val="0057119C"/>
    <w:rsid w:val="005711A4"/>
    <w:rsid w:val="00573BAA"/>
    <w:rsid w:val="005760BD"/>
    <w:rsid w:val="00577116"/>
    <w:rsid w:val="005778B1"/>
    <w:rsid w:val="0058034D"/>
    <w:rsid w:val="005803CE"/>
    <w:rsid w:val="00583115"/>
    <w:rsid w:val="00583ACD"/>
    <w:rsid w:val="00584FC5"/>
    <w:rsid w:val="00585F8B"/>
    <w:rsid w:val="00586E26"/>
    <w:rsid w:val="0058789A"/>
    <w:rsid w:val="005909F9"/>
    <w:rsid w:val="0059237E"/>
    <w:rsid w:val="005934D8"/>
    <w:rsid w:val="005963A5"/>
    <w:rsid w:val="0059741A"/>
    <w:rsid w:val="00597E34"/>
    <w:rsid w:val="005A04F9"/>
    <w:rsid w:val="005A0A68"/>
    <w:rsid w:val="005A0FFB"/>
    <w:rsid w:val="005A1661"/>
    <w:rsid w:val="005A3017"/>
    <w:rsid w:val="005A316F"/>
    <w:rsid w:val="005A4942"/>
    <w:rsid w:val="005A569A"/>
    <w:rsid w:val="005A682E"/>
    <w:rsid w:val="005A78BD"/>
    <w:rsid w:val="005B0F01"/>
    <w:rsid w:val="005B1398"/>
    <w:rsid w:val="005B1DD0"/>
    <w:rsid w:val="005B387E"/>
    <w:rsid w:val="005B38AF"/>
    <w:rsid w:val="005B586E"/>
    <w:rsid w:val="005B5E73"/>
    <w:rsid w:val="005B5F8C"/>
    <w:rsid w:val="005B6317"/>
    <w:rsid w:val="005B74DE"/>
    <w:rsid w:val="005B7569"/>
    <w:rsid w:val="005B783C"/>
    <w:rsid w:val="005C0A29"/>
    <w:rsid w:val="005C0B71"/>
    <w:rsid w:val="005C1AEE"/>
    <w:rsid w:val="005C24FF"/>
    <w:rsid w:val="005C27AD"/>
    <w:rsid w:val="005C5C37"/>
    <w:rsid w:val="005C65AA"/>
    <w:rsid w:val="005C70BC"/>
    <w:rsid w:val="005C7EA1"/>
    <w:rsid w:val="005D079F"/>
    <w:rsid w:val="005D0A6E"/>
    <w:rsid w:val="005D0D25"/>
    <w:rsid w:val="005D0DA0"/>
    <w:rsid w:val="005D0DCB"/>
    <w:rsid w:val="005D3DF1"/>
    <w:rsid w:val="005D4C14"/>
    <w:rsid w:val="005D5CE5"/>
    <w:rsid w:val="005D5EEC"/>
    <w:rsid w:val="005D7518"/>
    <w:rsid w:val="005E0B10"/>
    <w:rsid w:val="005E1BD8"/>
    <w:rsid w:val="005E1E33"/>
    <w:rsid w:val="005E1E55"/>
    <w:rsid w:val="005E2F9C"/>
    <w:rsid w:val="005E3B6A"/>
    <w:rsid w:val="005E58E7"/>
    <w:rsid w:val="005E5CF3"/>
    <w:rsid w:val="005F0059"/>
    <w:rsid w:val="005F0668"/>
    <w:rsid w:val="005F08D3"/>
    <w:rsid w:val="005F0AAE"/>
    <w:rsid w:val="005F2BD5"/>
    <w:rsid w:val="005F2CF9"/>
    <w:rsid w:val="005F3FF0"/>
    <w:rsid w:val="005F4669"/>
    <w:rsid w:val="005F4E20"/>
    <w:rsid w:val="005F5DBE"/>
    <w:rsid w:val="005F704E"/>
    <w:rsid w:val="005F72E2"/>
    <w:rsid w:val="00601B50"/>
    <w:rsid w:val="00602E1C"/>
    <w:rsid w:val="00602E36"/>
    <w:rsid w:val="00603546"/>
    <w:rsid w:val="00604348"/>
    <w:rsid w:val="006046F3"/>
    <w:rsid w:val="0060472E"/>
    <w:rsid w:val="00604897"/>
    <w:rsid w:val="006073F6"/>
    <w:rsid w:val="00607913"/>
    <w:rsid w:val="006079FA"/>
    <w:rsid w:val="006110B2"/>
    <w:rsid w:val="006113BE"/>
    <w:rsid w:val="00612EF3"/>
    <w:rsid w:val="00612F92"/>
    <w:rsid w:val="006141E0"/>
    <w:rsid w:val="00614AC4"/>
    <w:rsid w:val="00614BDA"/>
    <w:rsid w:val="006153CD"/>
    <w:rsid w:val="00616003"/>
    <w:rsid w:val="00616737"/>
    <w:rsid w:val="006168B0"/>
    <w:rsid w:val="00617AC1"/>
    <w:rsid w:val="00617AE9"/>
    <w:rsid w:val="00617B6D"/>
    <w:rsid w:val="00617F35"/>
    <w:rsid w:val="006205A2"/>
    <w:rsid w:val="00621BFA"/>
    <w:rsid w:val="006221B7"/>
    <w:rsid w:val="00623CD6"/>
    <w:rsid w:val="00623D12"/>
    <w:rsid w:val="00625175"/>
    <w:rsid w:val="00625E42"/>
    <w:rsid w:val="00627770"/>
    <w:rsid w:val="00627E32"/>
    <w:rsid w:val="00632200"/>
    <w:rsid w:val="00632828"/>
    <w:rsid w:val="00632B84"/>
    <w:rsid w:val="0063320B"/>
    <w:rsid w:val="0063385A"/>
    <w:rsid w:val="00634772"/>
    <w:rsid w:val="00634D47"/>
    <w:rsid w:val="00635197"/>
    <w:rsid w:val="0063773C"/>
    <w:rsid w:val="00637B83"/>
    <w:rsid w:val="006416E9"/>
    <w:rsid w:val="006424E1"/>
    <w:rsid w:val="0064298C"/>
    <w:rsid w:val="00642D58"/>
    <w:rsid w:val="00646363"/>
    <w:rsid w:val="00647990"/>
    <w:rsid w:val="00650468"/>
    <w:rsid w:val="00651B5F"/>
    <w:rsid w:val="00653B39"/>
    <w:rsid w:val="00655E27"/>
    <w:rsid w:val="00655F35"/>
    <w:rsid w:val="006570DE"/>
    <w:rsid w:val="006577A5"/>
    <w:rsid w:val="00662314"/>
    <w:rsid w:val="00663090"/>
    <w:rsid w:val="0066409D"/>
    <w:rsid w:val="0066428F"/>
    <w:rsid w:val="00664960"/>
    <w:rsid w:val="00664C23"/>
    <w:rsid w:val="00664E8D"/>
    <w:rsid w:val="0066642E"/>
    <w:rsid w:val="00666F53"/>
    <w:rsid w:val="006670C0"/>
    <w:rsid w:val="006673C3"/>
    <w:rsid w:val="00672285"/>
    <w:rsid w:val="0067520D"/>
    <w:rsid w:val="0067602A"/>
    <w:rsid w:val="0067619E"/>
    <w:rsid w:val="006761F4"/>
    <w:rsid w:val="00676A33"/>
    <w:rsid w:val="00676B7E"/>
    <w:rsid w:val="00676F18"/>
    <w:rsid w:val="006770B1"/>
    <w:rsid w:val="00677A4C"/>
    <w:rsid w:val="00677F40"/>
    <w:rsid w:val="006801B8"/>
    <w:rsid w:val="006804E7"/>
    <w:rsid w:val="00680ABE"/>
    <w:rsid w:val="00680F26"/>
    <w:rsid w:val="00681447"/>
    <w:rsid w:val="006816C8"/>
    <w:rsid w:val="00681DD8"/>
    <w:rsid w:val="0068232D"/>
    <w:rsid w:val="00683D9F"/>
    <w:rsid w:val="006848B4"/>
    <w:rsid w:val="00684AC4"/>
    <w:rsid w:val="00684EA0"/>
    <w:rsid w:val="00685C90"/>
    <w:rsid w:val="006860AC"/>
    <w:rsid w:val="0069085F"/>
    <w:rsid w:val="006910E8"/>
    <w:rsid w:val="006925E9"/>
    <w:rsid w:val="00692673"/>
    <w:rsid w:val="00693A41"/>
    <w:rsid w:val="00694268"/>
    <w:rsid w:val="00694641"/>
    <w:rsid w:val="0069557D"/>
    <w:rsid w:val="00697D96"/>
    <w:rsid w:val="006A1950"/>
    <w:rsid w:val="006A2C99"/>
    <w:rsid w:val="006A5556"/>
    <w:rsid w:val="006A5F85"/>
    <w:rsid w:val="006A6257"/>
    <w:rsid w:val="006B0F51"/>
    <w:rsid w:val="006B135B"/>
    <w:rsid w:val="006B19A4"/>
    <w:rsid w:val="006B1F18"/>
    <w:rsid w:val="006B4A90"/>
    <w:rsid w:val="006B5F67"/>
    <w:rsid w:val="006B79BF"/>
    <w:rsid w:val="006C02CF"/>
    <w:rsid w:val="006C1023"/>
    <w:rsid w:val="006C1667"/>
    <w:rsid w:val="006C221E"/>
    <w:rsid w:val="006C250C"/>
    <w:rsid w:val="006C35B8"/>
    <w:rsid w:val="006C40E7"/>
    <w:rsid w:val="006C4213"/>
    <w:rsid w:val="006C6132"/>
    <w:rsid w:val="006C67DB"/>
    <w:rsid w:val="006C6B84"/>
    <w:rsid w:val="006C7B0D"/>
    <w:rsid w:val="006D323C"/>
    <w:rsid w:val="006D3A6F"/>
    <w:rsid w:val="006D3AB7"/>
    <w:rsid w:val="006D3ADA"/>
    <w:rsid w:val="006D3DA5"/>
    <w:rsid w:val="006D4517"/>
    <w:rsid w:val="006D5F38"/>
    <w:rsid w:val="006E2CB1"/>
    <w:rsid w:val="006E2D28"/>
    <w:rsid w:val="006E4E4F"/>
    <w:rsid w:val="006E65DB"/>
    <w:rsid w:val="006E67D5"/>
    <w:rsid w:val="006F04CC"/>
    <w:rsid w:val="006F0EC5"/>
    <w:rsid w:val="006F1244"/>
    <w:rsid w:val="006F2020"/>
    <w:rsid w:val="006F2B12"/>
    <w:rsid w:val="006F2EA8"/>
    <w:rsid w:val="006F2EE7"/>
    <w:rsid w:val="006F468D"/>
    <w:rsid w:val="006F4D02"/>
    <w:rsid w:val="006F4FAB"/>
    <w:rsid w:val="006F541C"/>
    <w:rsid w:val="006F58DB"/>
    <w:rsid w:val="006F6454"/>
    <w:rsid w:val="0070103B"/>
    <w:rsid w:val="00701B41"/>
    <w:rsid w:val="0070349A"/>
    <w:rsid w:val="00703D3A"/>
    <w:rsid w:val="007053FA"/>
    <w:rsid w:val="007054C1"/>
    <w:rsid w:val="00707E2A"/>
    <w:rsid w:val="007105CD"/>
    <w:rsid w:val="00710782"/>
    <w:rsid w:val="00710DC3"/>
    <w:rsid w:val="007116F3"/>
    <w:rsid w:val="00711C1B"/>
    <w:rsid w:val="0071466B"/>
    <w:rsid w:val="00716AEC"/>
    <w:rsid w:val="00716CE0"/>
    <w:rsid w:val="007178B9"/>
    <w:rsid w:val="0072069D"/>
    <w:rsid w:val="00720D20"/>
    <w:rsid w:val="007212A0"/>
    <w:rsid w:val="00721F29"/>
    <w:rsid w:val="007221C8"/>
    <w:rsid w:val="007223BC"/>
    <w:rsid w:val="007228F0"/>
    <w:rsid w:val="00724483"/>
    <w:rsid w:val="007245AF"/>
    <w:rsid w:val="0072588F"/>
    <w:rsid w:val="00725A96"/>
    <w:rsid w:val="007269D3"/>
    <w:rsid w:val="00730184"/>
    <w:rsid w:val="00730907"/>
    <w:rsid w:val="007328C2"/>
    <w:rsid w:val="00732C7D"/>
    <w:rsid w:val="00733143"/>
    <w:rsid w:val="007333F1"/>
    <w:rsid w:val="00734F1B"/>
    <w:rsid w:val="00736434"/>
    <w:rsid w:val="007364C2"/>
    <w:rsid w:val="0073704C"/>
    <w:rsid w:val="007371DE"/>
    <w:rsid w:val="00737BE4"/>
    <w:rsid w:val="00737D06"/>
    <w:rsid w:val="00741C6D"/>
    <w:rsid w:val="00741F97"/>
    <w:rsid w:val="00742B76"/>
    <w:rsid w:val="00743C26"/>
    <w:rsid w:val="0074413C"/>
    <w:rsid w:val="00744ACC"/>
    <w:rsid w:val="0074586C"/>
    <w:rsid w:val="0074602A"/>
    <w:rsid w:val="0074605D"/>
    <w:rsid w:val="00746F63"/>
    <w:rsid w:val="0075022C"/>
    <w:rsid w:val="00750F02"/>
    <w:rsid w:val="007510DE"/>
    <w:rsid w:val="007512F2"/>
    <w:rsid w:val="00751CDF"/>
    <w:rsid w:val="007576CA"/>
    <w:rsid w:val="00757AE2"/>
    <w:rsid w:val="0076106D"/>
    <w:rsid w:val="00761DFC"/>
    <w:rsid w:val="00762166"/>
    <w:rsid w:val="00762A84"/>
    <w:rsid w:val="00764484"/>
    <w:rsid w:val="00767A67"/>
    <w:rsid w:val="00767E92"/>
    <w:rsid w:val="00770603"/>
    <w:rsid w:val="0077088C"/>
    <w:rsid w:val="00770964"/>
    <w:rsid w:val="00770A27"/>
    <w:rsid w:val="00770F5F"/>
    <w:rsid w:val="007725F8"/>
    <w:rsid w:val="00772F31"/>
    <w:rsid w:val="0077341D"/>
    <w:rsid w:val="00773637"/>
    <w:rsid w:val="007750BB"/>
    <w:rsid w:val="00780D4D"/>
    <w:rsid w:val="00780D97"/>
    <w:rsid w:val="007832BA"/>
    <w:rsid w:val="00783366"/>
    <w:rsid w:val="00783DAC"/>
    <w:rsid w:val="007908ED"/>
    <w:rsid w:val="00791ABF"/>
    <w:rsid w:val="00791CAD"/>
    <w:rsid w:val="00791F95"/>
    <w:rsid w:val="007930F3"/>
    <w:rsid w:val="007936FC"/>
    <w:rsid w:val="00795E5C"/>
    <w:rsid w:val="00796A73"/>
    <w:rsid w:val="007972D6"/>
    <w:rsid w:val="007A0D10"/>
    <w:rsid w:val="007A2566"/>
    <w:rsid w:val="007A288F"/>
    <w:rsid w:val="007A3745"/>
    <w:rsid w:val="007A4577"/>
    <w:rsid w:val="007A5E42"/>
    <w:rsid w:val="007A6E37"/>
    <w:rsid w:val="007A7A90"/>
    <w:rsid w:val="007B085C"/>
    <w:rsid w:val="007B093D"/>
    <w:rsid w:val="007B0AC1"/>
    <w:rsid w:val="007B1427"/>
    <w:rsid w:val="007B28C5"/>
    <w:rsid w:val="007B405D"/>
    <w:rsid w:val="007B4273"/>
    <w:rsid w:val="007B47AB"/>
    <w:rsid w:val="007B4931"/>
    <w:rsid w:val="007B4B75"/>
    <w:rsid w:val="007B4EB4"/>
    <w:rsid w:val="007B70A7"/>
    <w:rsid w:val="007C0989"/>
    <w:rsid w:val="007C12CA"/>
    <w:rsid w:val="007C1CE4"/>
    <w:rsid w:val="007C2475"/>
    <w:rsid w:val="007C41DC"/>
    <w:rsid w:val="007C4898"/>
    <w:rsid w:val="007C4E37"/>
    <w:rsid w:val="007C5717"/>
    <w:rsid w:val="007C5AB9"/>
    <w:rsid w:val="007C5E04"/>
    <w:rsid w:val="007D0175"/>
    <w:rsid w:val="007D082B"/>
    <w:rsid w:val="007D0B3E"/>
    <w:rsid w:val="007D5012"/>
    <w:rsid w:val="007D533A"/>
    <w:rsid w:val="007D5AB0"/>
    <w:rsid w:val="007D67CA"/>
    <w:rsid w:val="007D7C2C"/>
    <w:rsid w:val="007E0642"/>
    <w:rsid w:val="007E15A9"/>
    <w:rsid w:val="007E1710"/>
    <w:rsid w:val="007E437C"/>
    <w:rsid w:val="007E4BB8"/>
    <w:rsid w:val="007E4E0D"/>
    <w:rsid w:val="007E5C7F"/>
    <w:rsid w:val="007E5F20"/>
    <w:rsid w:val="007E5F21"/>
    <w:rsid w:val="007E6AB2"/>
    <w:rsid w:val="007E79E8"/>
    <w:rsid w:val="007F03DC"/>
    <w:rsid w:val="007F0E3F"/>
    <w:rsid w:val="007F150B"/>
    <w:rsid w:val="007F1B60"/>
    <w:rsid w:val="007F28FE"/>
    <w:rsid w:val="007F2D59"/>
    <w:rsid w:val="007F3AD4"/>
    <w:rsid w:val="007F3BBB"/>
    <w:rsid w:val="007F448D"/>
    <w:rsid w:val="007F4703"/>
    <w:rsid w:val="007F61FF"/>
    <w:rsid w:val="007F6AB6"/>
    <w:rsid w:val="007F7036"/>
    <w:rsid w:val="00800F0F"/>
    <w:rsid w:val="00801280"/>
    <w:rsid w:val="00802ECC"/>
    <w:rsid w:val="0080350D"/>
    <w:rsid w:val="00803911"/>
    <w:rsid w:val="00805B75"/>
    <w:rsid w:val="00806BDE"/>
    <w:rsid w:val="00807A1A"/>
    <w:rsid w:val="0081004F"/>
    <w:rsid w:val="008127B0"/>
    <w:rsid w:val="00812A7A"/>
    <w:rsid w:val="00812FD1"/>
    <w:rsid w:val="00814A28"/>
    <w:rsid w:val="00815BBB"/>
    <w:rsid w:val="008161D2"/>
    <w:rsid w:val="0081664F"/>
    <w:rsid w:val="00820BD9"/>
    <w:rsid w:val="0082126A"/>
    <w:rsid w:val="00821676"/>
    <w:rsid w:val="008216DA"/>
    <w:rsid w:val="008223B1"/>
    <w:rsid w:val="00822A86"/>
    <w:rsid w:val="0082394A"/>
    <w:rsid w:val="00825315"/>
    <w:rsid w:val="00825560"/>
    <w:rsid w:val="00825727"/>
    <w:rsid w:val="00825CF9"/>
    <w:rsid w:val="00826B74"/>
    <w:rsid w:val="00827DDF"/>
    <w:rsid w:val="00833254"/>
    <w:rsid w:val="00834809"/>
    <w:rsid w:val="008349CC"/>
    <w:rsid w:val="00834BBE"/>
    <w:rsid w:val="00835380"/>
    <w:rsid w:val="00836173"/>
    <w:rsid w:val="00836447"/>
    <w:rsid w:val="00836814"/>
    <w:rsid w:val="00836E66"/>
    <w:rsid w:val="0084003E"/>
    <w:rsid w:val="00840176"/>
    <w:rsid w:val="00841C43"/>
    <w:rsid w:val="00841F4C"/>
    <w:rsid w:val="00841FC4"/>
    <w:rsid w:val="008423D0"/>
    <w:rsid w:val="00843A97"/>
    <w:rsid w:val="00844A3E"/>
    <w:rsid w:val="008453C1"/>
    <w:rsid w:val="008454A5"/>
    <w:rsid w:val="00847867"/>
    <w:rsid w:val="00847A1A"/>
    <w:rsid w:val="00850EA1"/>
    <w:rsid w:val="00851D09"/>
    <w:rsid w:val="00851EE5"/>
    <w:rsid w:val="00854FA5"/>
    <w:rsid w:val="00855339"/>
    <w:rsid w:val="00855565"/>
    <w:rsid w:val="00856198"/>
    <w:rsid w:val="00857133"/>
    <w:rsid w:val="00857C8F"/>
    <w:rsid w:val="00861B3A"/>
    <w:rsid w:val="00862AFD"/>
    <w:rsid w:val="00863A38"/>
    <w:rsid w:val="00863FCF"/>
    <w:rsid w:val="008645A9"/>
    <w:rsid w:val="00864ADC"/>
    <w:rsid w:val="00864F75"/>
    <w:rsid w:val="00864F7E"/>
    <w:rsid w:val="0086509C"/>
    <w:rsid w:val="00867476"/>
    <w:rsid w:val="00867C44"/>
    <w:rsid w:val="00867E81"/>
    <w:rsid w:val="00867FDD"/>
    <w:rsid w:val="008704B7"/>
    <w:rsid w:val="00870EE3"/>
    <w:rsid w:val="008712FC"/>
    <w:rsid w:val="00872220"/>
    <w:rsid w:val="008725CC"/>
    <w:rsid w:val="00872F2F"/>
    <w:rsid w:val="00873279"/>
    <w:rsid w:val="008741F2"/>
    <w:rsid w:val="00874696"/>
    <w:rsid w:val="00874E9D"/>
    <w:rsid w:val="0087515A"/>
    <w:rsid w:val="008755E2"/>
    <w:rsid w:val="0087712C"/>
    <w:rsid w:val="008807C1"/>
    <w:rsid w:val="008811DF"/>
    <w:rsid w:val="00881819"/>
    <w:rsid w:val="008820A7"/>
    <w:rsid w:val="00882A30"/>
    <w:rsid w:val="00883123"/>
    <w:rsid w:val="00883CAB"/>
    <w:rsid w:val="008847B3"/>
    <w:rsid w:val="0088488B"/>
    <w:rsid w:val="00884D58"/>
    <w:rsid w:val="00886544"/>
    <w:rsid w:val="00887F5A"/>
    <w:rsid w:val="008904ED"/>
    <w:rsid w:val="00890B4E"/>
    <w:rsid w:val="0089101A"/>
    <w:rsid w:val="00892B5B"/>
    <w:rsid w:val="0089309C"/>
    <w:rsid w:val="00893DD1"/>
    <w:rsid w:val="008942B8"/>
    <w:rsid w:val="0089461B"/>
    <w:rsid w:val="00894905"/>
    <w:rsid w:val="00896C03"/>
    <w:rsid w:val="008A05B3"/>
    <w:rsid w:val="008A1034"/>
    <w:rsid w:val="008A1FE9"/>
    <w:rsid w:val="008A2C20"/>
    <w:rsid w:val="008A34FF"/>
    <w:rsid w:val="008A39E5"/>
    <w:rsid w:val="008A5531"/>
    <w:rsid w:val="008A5DCC"/>
    <w:rsid w:val="008A5E4A"/>
    <w:rsid w:val="008A6293"/>
    <w:rsid w:val="008A68E6"/>
    <w:rsid w:val="008A7FDD"/>
    <w:rsid w:val="008B0FE6"/>
    <w:rsid w:val="008B1778"/>
    <w:rsid w:val="008B2C3E"/>
    <w:rsid w:val="008B3303"/>
    <w:rsid w:val="008B36CC"/>
    <w:rsid w:val="008B6E7E"/>
    <w:rsid w:val="008B754E"/>
    <w:rsid w:val="008B7C36"/>
    <w:rsid w:val="008C0914"/>
    <w:rsid w:val="008C1A66"/>
    <w:rsid w:val="008C22AC"/>
    <w:rsid w:val="008C3E94"/>
    <w:rsid w:val="008C4DCA"/>
    <w:rsid w:val="008C548D"/>
    <w:rsid w:val="008C6F1E"/>
    <w:rsid w:val="008C70EC"/>
    <w:rsid w:val="008C72A5"/>
    <w:rsid w:val="008C780C"/>
    <w:rsid w:val="008D0070"/>
    <w:rsid w:val="008D0E74"/>
    <w:rsid w:val="008D1114"/>
    <w:rsid w:val="008D15DB"/>
    <w:rsid w:val="008D230C"/>
    <w:rsid w:val="008D45E0"/>
    <w:rsid w:val="008D526F"/>
    <w:rsid w:val="008D65E4"/>
    <w:rsid w:val="008D6A48"/>
    <w:rsid w:val="008D7559"/>
    <w:rsid w:val="008E0AFC"/>
    <w:rsid w:val="008E0FB0"/>
    <w:rsid w:val="008E1215"/>
    <w:rsid w:val="008E141E"/>
    <w:rsid w:val="008E1D30"/>
    <w:rsid w:val="008E2AD9"/>
    <w:rsid w:val="008E32C3"/>
    <w:rsid w:val="008E356C"/>
    <w:rsid w:val="008E4BAD"/>
    <w:rsid w:val="008E6022"/>
    <w:rsid w:val="008F0EFB"/>
    <w:rsid w:val="008F23B2"/>
    <w:rsid w:val="008F27E0"/>
    <w:rsid w:val="008F2A3A"/>
    <w:rsid w:val="008F341F"/>
    <w:rsid w:val="008F36F5"/>
    <w:rsid w:val="008F4594"/>
    <w:rsid w:val="008F5885"/>
    <w:rsid w:val="008F78D1"/>
    <w:rsid w:val="00900BC8"/>
    <w:rsid w:val="00900DB8"/>
    <w:rsid w:val="00902069"/>
    <w:rsid w:val="00902308"/>
    <w:rsid w:val="009024B9"/>
    <w:rsid w:val="0090289A"/>
    <w:rsid w:val="009028E5"/>
    <w:rsid w:val="009036BE"/>
    <w:rsid w:val="00903920"/>
    <w:rsid w:val="009040E5"/>
    <w:rsid w:val="00905A40"/>
    <w:rsid w:val="0090619D"/>
    <w:rsid w:val="009063AA"/>
    <w:rsid w:val="0090696C"/>
    <w:rsid w:val="009100D4"/>
    <w:rsid w:val="00912FD8"/>
    <w:rsid w:val="00915296"/>
    <w:rsid w:val="00915344"/>
    <w:rsid w:val="009175C5"/>
    <w:rsid w:val="00917B5B"/>
    <w:rsid w:val="00920E8C"/>
    <w:rsid w:val="00921866"/>
    <w:rsid w:val="00921EE1"/>
    <w:rsid w:val="0092205A"/>
    <w:rsid w:val="00923F1C"/>
    <w:rsid w:val="009243E5"/>
    <w:rsid w:val="0092454C"/>
    <w:rsid w:val="00927F25"/>
    <w:rsid w:val="0093023F"/>
    <w:rsid w:val="0093070E"/>
    <w:rsid w:val="00932660"/>
    <w:rsid w:val="00934B70"/>
    <w:rsid w:val="00940250"/>
    <w:rsid w:val="00940346"/>
    <w:rsid w:val="00940E77"/>
    <w:rsid w:val="00941912"/>
    <w:rsid w:val="009432AC"/>
    <w:rsid w:val="00943828"/>
    <w:rsid w:val="00943914"/>
    <w:rsid w:val="009441D2"/>
    <w:rsid w:val="0094582B"/>
    <w:rsid w:val="00946125"/>
    <w:rsid w:val="009512AB"/>
    <w:rsid w:val="0095132B"/>
    <w:rsid w:val="00951BF1"/>
    <w:rsid w:val="00953666"/>
    <w:rsid w:val="00953A88"/>
    <w:rsid w:val="009547A6"/>
    <w:rsid w:val="00954F80"/>
    <w:rsid w:val="009566C3"/>
    <w:rsid w:val="00956D58"/>
    <w:rsid w:val="00957B4F"/>
    <w:rsid w:val="0096020C"/>
    <w:rsid w:val="00963002"/>
    <w:rsid w:val="009630C2"/>
    <w:rsid w:val="00963B76"/>
    <w:rsid w:val="00963D65"/>
    <w:rsid w:val="00963DF8"/>
    <w:rsid w:val="0096518F"/>
    <w:rsid w:val="0096533B"/>
    <w:rsid w:val="00966E1F"/>
    <w:rsid w:val="0097396A"/>
    <w:rsid w:val="00973B57"/>
    <w:rsid w:val="00976631"/>
    <w:rsid w:val="00976EF9"/>
    <w:rsid w:val="009776B7"/>
    <w:rsid w:val="0098132B"/>
    <w:rsid w:val="00981884"/>
    <w:rsid w:val="00981BF3"/>
    <w:rsid w:val="0098211A"/>
    <w:rsid w:val="00983BD0"/>
    <w:rsid w:val="00983FB9"/>
    <w:rsid w:val="00984147"/>
    <w:rsid w:val="009843AA"/>
    <w:rsid w:val="00984A94"/>
    <w:rsid w:val="0098533D"/>
    <w:rsid w:val="00986862"/>
    <w:rsid w:val="0098694F"/>
    <w:rsid w:val="00990516"/>
    <w:rsid w:val="00991D21"/>
    <w:rsid w:val="00992A18"/>
    <w:rsid w:val="0099388D"/>
    <w:rsid w:val="00994284"/>
    <w:rsid w:val="00994B9F"/>
    <w:rsid w:val="009957C0"/>
    <w:rsid w:val="00997C46"/>
    <w:rsid w:val="00997F23"/>
    <w:rsid w:val="009A30E5"/>
    <w:rsid w:val="009A5F2D"/>
    <w:rsid w:val="009A6EFB"/>
    <w:rsid w:val="009A7381"/>
    <w:rsid w:val="009B113E"/>
    <w:rsid w:val="009B14E6"/>
    <w:rsid w:val="009B30CF"/>
    <w:rsid w:val="009B3636"/>
    <w:rsid w:val="009B439E"/>
    <w:rsid w:val="009B511C"/>
    <w:rsid w:val="009B660F"/>
    <w:rsid w:val="009B707F"/>
    <w:rsid w:val="009B78EA"/>
    <w:rsid w:val="009B7D31"/>
    <w:rsid w:val="009B7E5E"/>
    <w:rsid w:val="009C1366"/>
    <w:rsid w:val="009C1DFD"/>
    <w:rsid w:val="009C36D1"/>
    <w:rsid w:val="009C43E3"/>
    <w:rsid w:val="009C449A"/>
    <w:rsid w:val="009C4ACA"/>
    <w:rsid w:val="009C5DBD"/>
    <w:rsid w:val="009C6710"/>
    <w:rsid w:val="009C6CA5"/>
    <w:rsid w:val="009C7C1C"/>
    <w:rsid w:val="009C7D6F"/>
    <w:rsid w:val="009D291F"/>
    <w:rsid w:val="009D2E03"/>
    <w:rsid w:val="009D321D"/>
    <w:rsid w:val="009D6B79"/>
    <w:rsid w:val="009E0E20"/>
    <w:rsid w:val="009E1396"/>
    <w:rsid w:val="009E1607"/>
    <w:rsid w:val="009E2302"/>
    <w:rsid w:val="009E28A2"/>
    <w:rsid w:val="009E3510"/>
    <w:rsid w:val="009E4BC5"/>
    <w:rsid w:val="009E4BCA"/>
    <w:rsid w:val="009E4E9B"/>
    <w:rsid w:val="009E6BF4"/>
    <w:rsid w:val="009E7A01"/>
    <w:rsid w:val="009E7B1A"/>
    <w:rsid w:val="009E7B29"/>
    <w:rsid w:val="009E7F8A"/>
    <w:rsid w:val="009F0B64"/>
    <w:rsid w:val="009F0FD2"/>
    <w:rsid w:val="009F157A"/>
    <w:rsid w:val="009F197C"/>
    <w:rsid w:val="009F1E3C"/>
    <w:rsid w:val="009F2378"/>
    <w:rsid w:val="009F27EB"/>
    <w:rsid w:val="009F3204"/>
    <w:rsid w:val="009F3324"/>
    <w:rsid w:val="009F3F1B"/>
    <w:rsid w:val="009F63E7"/>
    <w:rsid w:val="009F6BE2"/>
    <w:rsid w:val="009F6CBF"/>
    <w:rsid w:val="009F7E84"/>
    <w:rsid w:val="00A00913"/>
    <w:rsid w:val="00A01272"/>
    <w:rsid w:val="00A01A00"/>
    <w:rsid w:val="00A01B71"/>
    <w:rsid w:val="00A02419"/>
    <w:rsid w:val="00A036F1"/>
    <w:rsid w:val="00A05105"/>
    <w:rsid w:val="00A065D9"/>
    <w:rsid w:val="00A06FB7"/>
    <w:rsid w:val="00A07F19"/>
    <w:rsid w:val="00A103A7"/>
    <w:rsid w:val="00A1068C"/>
    <w:rsid w:val="00A1128F"/>
    <w:rsid w:val="00A1140A"/>
    <w:rsid w:val="00A12224"/>
    <w:rsid w:val="00A12D86"/>
    <w:rsid w:val="00A13267"/>
    <w:rsid w:val="00A13F9A"/>
    <w:rsid w:val="00A14011"/>
    <w:rsid w:val="00A1429A"/>
    <w:rsid w:val="00A163E5"/>
    <w:rsid w:val="00A17CE0"/>
    <w:rsid w:val="00A20D76"/>
    <w:rsid w:val="00A215C7"/>
    <w:rsid w:val="00A21A35"/>
    <w:rsid w:val="00A25184"/>
    <w:rsid w:val="00A25D3F"/>
    <w:rsid w:val="00A27559"/>
    <w:rsid w:val="00A30850"/>
    <w:rsid w:val="00A31E09"/>
    <w:rsid w:val="00A329B7"/>
    <w:rsid w:val="00A331E0"/>
    <w:rsid w:val="00A356CA"/>
    <w:rsid w:val="00A358E1"/>
    <w:rsid w:val="00A40109"/>
    <w:rsid w:val="00A41459"/>
    <w:rsid w:val="00A414C0"/>
    <w:rsid w:val="00A4151D"/>
    <w:rsid w:val="00A4217D"/>
    <w:rsid w:val="00A42347"/>
    <w:rsid w:val="00A43ED7"/>
    <w:rsid w:val="00A45604"/>
    <w:rsid w:val="00A46FB1"/>
    <w:rsid w:val="00A509AD"/>
    <w:rsid w:val="00A53F4D"/>
    <w:rsid w:val="00A5511F"/>
    <w:rsid w:val="00A55BCD"/>
    <w:rsid w:val="00A56BE7"/>
    <w:rsid w:val="00A60727"/>
    <w:rsid w:val="00A60DF6"/>
    <w:rsid w:val="00A61818"/>
    <w:rsid w:val="00A6310A"/>
    <w:rsid w:val="00A639B4"/>
    <w:rsid w:val="00A6560E"/>
    <w:rsid w:val="00A65C00"/>
    <w:rsid w:val="00A662F3"/>
    <w:rsid w:val="00A70856"/>
    <w:rsid w:val="00A70AB0"/>
    <w:rsid w:val="00A70AFE"/>
    <w:rsid w:val="00A72C6D"/>
    <w:rsid w:val="00A73FD4"/>
    <w:rsid w:val="00A7428E"/>
    <w:rsid w:val="00A760AD"/>
    <w:rsid w:val="00A766E8"/>
    <w:rsid w:val="00A76CD5"/>
    <w:rsid w:val="00A779D9"/>
    <w:rsid w:val="00A77F33"/>
    <w:rsid w:val="00A814B1"/>
    <w:rsid w:val="00A8242A"/>
    <w:rsid w:val="00A82CBC"/>
    <w:rsid w:val="00A82DB0"/>
    <w:rsid w:val="00A8334A"/>
    <w:rsid w:val="00A85517"/>
    <w:rsid w:val="00A8595D"/>
    <w:rsid w:val="00A8595F"/>
    <w:rsid w:val="00A867AB"/>
    <w:rsid w:val="00A93471"/>
    <w:rsid w:val="00A93555"/>
    <w:rsid w:val="00A94446"/>
    <w:rsid w:val="00A96225"/>
    <w:rsid w:val="00A9674F"/>
    <w:rsid w:val="00AA0E00"/>
    <w:rsid w:val="00AA1EE8"/>
    <w:rsid w:val="00AA2C1D"/>
    <w:rsid w:val="00AA3AF1"/>
    <w:rsid w:val="00AA4933"/>
    <w:rsid w:val="00AA6618"/>
    <w:rsid w:val="00AA756A"/>
    <w:rsid w:val="00AA7A3A"/>
    <w:rsid w:val="00AB077C"/>
    <w:rsid w:val="00AB1879"/>
    <w:rsid w:val="00AB2291"/>
    <w:rsid w:val="00AB2BD8"/>
    <w:rsid w:val="00AB3574"/>
    <w:rsid w:val="00AB3FE4"/>
    <w:rsid w:val="00AB6886"/>
    <w:rsid w:val="00AB6BAA"/>
    <w:rsid w:val="00AB6D7B"/>
    <w:rsid w:val="00AC0920"/>
    <w:rsid w:val="00AC0ADB"/>
    <w:rsid w:val="00AC118F"/>
    <w:rsid w:val="00AC48AD"/>
    <w:rsid w:val="00AC4B54"/>
    <w:rsid w:val="00AC4B84"/>
    <w:rsid w:val="00AC5A4C"/>
    <w:rsid w:val="00AC6C12"/>
    <w:rsid w:val="00AC6C58"/>
    <w:rsid w:val="00AD1555"/>
    <w:rsid w:val="00AD1A26"/>
    <w:rsid w:val="00AD1C6D"/>
    <w:rsid w:val="00AD1D45"/>
    <w:rsid w:val="00AD533C"/>
    <w:rsid w:val="00AD543C"/>
    <w:rsid w:val="00AD6E37"/>
    <w:rsid w:val="00AE0234"/>
    <w:rsid w:val="00AE0CAA"/>
    <w:rsid w:val="00AE0F51"/>
    <w:rsid w:val="00AE1C03"/>
    <w:rsid w:val="00AE2443"/>
    <w:rsid w:val="00AE26BF"/>
    <w:rsid w:val="00AE28ED"/>
    <w:rsid w:val="00AE2D19"/>
    <w:rsid w:val="00AE2D7C"/>
    <w:rsid w:val="00AE3312"/>
    <w:rsid w:val="00AE3A0C"/>
    <w:rsid w:val="00AE679A"/>
    <w:rsid w:val="00AE6D8F"/>
    <w:rsid w:val="00AE71A2"/>
    <w:rsid w:val="00AE7B68"/>
    <w:rsid w:val="00AF032E"/>
    <w:rsid w:val="00AF0AC6"/>
    <w:rsid w:val="00AF3923"/>
    <w:rsid w:val="00AF4CDF"/>
    <w:rsid w:val="00AF50D1"/>
    <w:rsid w:val="00AF533B"/>
    <w:rsid w:val="00AF7DB5"/>
    <w:rsid w:val="00AF7F4C"/>
    <w:rsid w:val="00B025DB"/>
    <w:rsid w:val="00B06E47"/>
    <w:rsid w:val="00B07105"/>
    <w:rsid w:val="00B10F10"/>
    <w:rsid w:val="00B11024"/>
    <w:rsid w:val="00B11652"/>
    <w:rsid w:val="00B11743"/>
    <w:rsid w:val="00B11B69"/>
    <w:rsid w:val="00B125ED"/>
    <w:rsid w:val="00B12908"/>
    <w:rsid w:val="00B1358F"/>
    <w:rsid w:val="00B13D1E"/>
    <w:rsid w:val="00B15248"/>
    <w:rsid w:val="00B15EC9"/>
    <w:rsid w:val="00B15FDE"/>
    <w:rsid w:val="00B162FA"/>
    <w:rsid w:val="00B166D9"/>
    <w:rsid w:val="00B16B8A"/>
    <w:rsid w:val="00B16E12"/>
    <w:rsid w:val="00B21A74"/>
    <w:rsid w:val="00B24F68"/>
    <w:rsid w:val="00B25BDB"/>
    <w:rsid w:val="00B30D55"/>
    <w:rsid w:val="00B31578"/>
    <w:rsid w:val="00B31B1D"/>
    <w:rsid w:val="00B31C31"/>
    <w:rsid w:val="00B35271"/>
    <w:rsid w:val="00B37164"/>
    <w:rsid w:val="00B3723B"/>
    <w:rsid w:val="00B379AE"/>
    <w:rsid w:val="00B400A6"/>
    <w:rsid w:val="00B41E85"/>
    <w:rsid w:val="00B42690"/>
    <w:rsid w:val="00B430BF"/>
    <w:rsid w:val="00B43593"/>
    <w:rsid w:val="00B46600"/>
    <w:rsid w:val="00B466AA"/>
    <w:rsid w:val="00B46DC1"/>
    <w:rsid w:val="00B4716D"/>
    <w:rsid w:val="00B4719E"/>
    <w:rsid w:val="00B47C7F"/>
    <w:rsid w:val="00B50996"/>
    <w:rsid w:val="00B50A85"/>
    <w:rsid w:val="00B50DF7"/>
    <w:rsid w:val="00B514B8"/>
    <w:rsid w:val="00B516FD"/>
    <w:rsid w:val="00B52DFF"/>
    <w:rsid w:val="00B53336"/>
    <w:rsid w:val="00B5400D"/>
    <w:rsid w:val="00B54C7F"/>
    <w:rsid w:val="00B54C8B"/>
    <w:rsid w:val="00B55206"/>
    <w:rsid w:val="00B5593E"/>
    <w:rsid w:val="00B56256"/>
    <w:rsid w:val="00B56D7A"/>
    <w:rsid w:val="00B578E0"/>
    <w:rsid w:val="00B608CA"/>
    <w:rsid w:val="00B60E22"/>
    <w:rsid w:val="00B610E2"/>
    <w:rsid w:val="00B645D7"/>
    <w:rsid w:val="00B65B29"/>
    <w:rsid w:val="00B66AAC"/>
    <w:rsid w:val="00B66E5B"/>
    <w:rsid w:val="00B67465"/>
    <w:rsid w:val="00B67C67"/>
    <w:rsid w:val="00B67CD2"/>
    <w:rsid w:val="00B70600"/>
    <w:rsid w:val="00B71686"/>
    <w:rsid w:val="00B71FEC"/>
    <w:rsid w:val="00B72022"/>
    <w:rsid w:val="00B72A9F"/>
    <w:rsid w:val="00B72E5E"/>
    <w:rsid w:val="00B730FD"/>
    <w:rsid w:val="00B73F91"/>
    <w:rsid w:val="00B761E5"/>
    <w:rsid w:val="00B768D3"/>
    <w:rsid w:val="00B76E0B"/>
    <w:rsid w:val="00B77462"/>
    <w:rsid w:val="00B774E8"/>
    <w:rsid w:val="00B77ACA"/>
    <w:rsid w:val="00B77DE0"/>
    <w:rsid w:val="00B77F9B"/>
    <w:rsid w:val="00B808B1"/>
    <w:rsid w:val="00B843B0"/>
    <w:rsid w:val="00B8471E"/>
    <w:rsid w:val="00B85898"/>
    <w:rsid w:val="00B87721"/>
    <w:rsid w:val="00B87BFD"/>
    <w:rsid w:val="00B9022C"/>
    <w:rsid w:val="00B90D34"/>
    <w:rsid w:val="00B95721"/>
    <w:rsid w:val="00B96FC5"/>
    <w:rsid w:val="00B97911"/>
    <w:rsid w:val="00B97ADB"/>
    <w:rsid w:val="00BA0CFD"/>
    <w:rsid w:val="00BA1BCD"/>
    <w:rsid w:val="00BA2C4D"/>
    <w:rsid w:val="00BA3ECE"/>
    <w:rsid w:val="00BA4480"/>
    <w:rsid w:val="00BA5F9D"/>
    <w:rsid w:val="00BA7B73"/>
    <w:rsid w:val="00BB0043"/>
    <w:rsid w:val="00BB2EE9"/>
    <w:rsid w:val="00BB3150"/>
    <w:rsid w:val="00BB37CF"/>
    <w:rsid w:val="00BB45F6"/>
    <w:rsid w:val="00BB4EB9"/>
    <w:rsid w:val="00BB6483"/>
    <w:rsid w:val="00BB6936"/>
    <w:rsid w:val="00BB71E2"/>
    <w:rsid w:val="00BB786D"/>
    <w:rsid w:val="00BB7CE2"/>
    <w:rsid w:val="00BC03AC"/>
    <w:rsid w:val="00BC0428"/>
    <w:rsid w:val="00BC2697"/>
    <w:rsid w:val="00BC3EA5"/>
    <w:rsid w:val="00BC4C7B"/>
    <w:rsid w:val="00BC64AB"/>
    <w:rsid w:val="00BC6648"/>
    <w:rsid w:val="00BC6D8C"/>
    <w:rsid w:val="00BD0A53"/>
    <w:rsid w:val="00BD4CDA"/>
    <w:rsid w:val="00BD77C0"/>
    <w:rsid w:val="00BE025F"/>
    <w:rsid w:val="00BE163F"/>
    <w:rsid w:val="00BE1BE9"/>
    <w:rsid w:val="00BE1CAB"/>
    <w:rsid w:val="00BE246B"/>
    <w:rsid w:val="00BE30B1"/>
    <w:rsid w:val="00BE4A06"/>
    <w:rsid w:val="00BE4FE0"/>
    <w:rsid w:val="00BE55A0"/>
    <w:rsid w:val="00BE5ACC"/>
    <w:rsid w:val="00BE6ADF"/>
    <w:rsid w:val="00BE6E31"/>
    <w:rsid w:val="00BF01B6"/>
    <w:rsid w:val="00BF0220"/>
    <w:rsid w:val="00BF02DF"/>
    <w:rsid w:val="00BF05A9"/>
    <w:rsid w:val="00BF0DC1"/>
    <w:rsid w:val="00BF3946"/>
    <w:rsid w:val="00BF46C6"/>
    <w:rsid w:val="00BF4F86"/>
    <w:rsid w:val="00BF5785"/>
    <w:rsid w:val="00BF64DB"/>
    <w:rsid w:val="00BF66C3"/>
    <w:rsid w:val="00BF6972"/>
    <w:rsid w:val="00BF69BA"/>
    <w:rsid w:val="00C00BD2"/>
    <w:rsid w:val="00C04776"/>
    <w:rsid w:val="00C05854"/>
    <w:rsid w:val="00C06FBB"/>
    <w:rsid w:val="00C10027"/>
    <w:rsid w:val="00C10670"/>
    <w:rsid w:val="00C10E21"/>
    <w:rsid w:val="00C12C55"/>
    <w:rsid w:val="00C13B71"/>
    <w:rsid w:val="00C142B2"/>
    <w:rsid w:val="00C15FC1"/>
    <w:rsid w:val="00C172BA"/>
    <w:rsid w:val="00C179D6"/>
    <w:rsid w:val="00C22430"/>
    <w:rsid w:val="00C23ED0"/>
    <w:rsid w:val="00C24555"/>
    <w:rsid w:val="00C25076"/>
    <w:rsid w:val="00C26351"/>
    <w:rsid w:val="00C263C5"/>
    <w:rsid w:val="00C26E7D"/>
    <w:rsid w:val="00C31236"/>
    <w:rsid w:val="00C32742"/>
    <w:rsid w:val="00C3342B"/>
    <w:rsid w:val="00C34371"/>
    <w:rsid w:val="00C351D8"/>
    <w:rsid w:val="00C3591B"/>
    <w:rsid w:val="00C374CE"/>
    <w:rsid w:val="00C429B1"/>
    <w:rsid w:val="00C430E8"/>
    <w:rsid w:val="00C43AC1"/>
    <w:rsid w:val="00C440D3"/>
    <w:rsid w:val="00C445AE"/>
    <w:rsid w:val="00C45E84"/>
    <w:rsid w:val="00C468D5"/>
    <w:rsid w:val="00C46CB1"/>
    <w:rsid w:val="00C47D84"/>
    <w:rsid w:val="00C50065"/>
    <w:rsid w:val="00C50092"/>
    <w:rsid w:val="00C514BF"/>
    <w:rsid w:val="00C51E1F"/>
    <w:rsid w:val="00C53FAE"/>
    <w:rsid w:val="00C54D0C"/>
    <w:rsid w:val="00C56627"/>
    <w:rsid w:val="00C56C29"/>
    <w:rsid w:val="00C57069"/>
    <w:rsid w:val="00C60838"/>
    <w:rsid w:val="00C60FB0"/>
    <w:rsid w:val="00C610F0"/>
    <w:rsid w:val="00C615D4"/>
    <w:rsid w:val="00C617F2"/>
    <w:rsid w:val="00C631CD"/>
    <w:rsid w:val="00C63A2E"/>
    <w:rsid w:val="00C63FF5"/>
    <w:rsid w:val="00C64C37"/>
    <w:rsid w:val="00C6571F"/>
    <w:rsid w:val="00C659F9"/>
    <w:rsid w:val="00C65A02"/>
    <w:rsid w:val="00C66B33"/>
    <w:rsid w:val="00C6728F"/>
    <w:rsid w:val="00C700EA"/>
    <w:rsid w:val="00C705D0"/>
    <w:rsid w:val="00C73904"/>
    <w:rsid w:val="00C73A61"/>
    <w:rsid w:val="00C73FDF"/>
    <w:rsid w:val="00C7459B"/>
    <w:rsid w:val="00C75512"/>
    <w:rsid w:val="00C75F25"/>
    <w:rsid w:val="00C77B6D"/>
    <w:rsid w:val="00C829A3"/>
    <w:rsid w:val="00C83F98"/>
    <w:rsid w:val="00C841DC"/>
    <w:rsid w:val="00C846E1"/>
    <w:rsid w:val="00C84EAF"/>
    <w:rsid w:val="00C85A17"/>
    <w:rsid w:val="00C86144"/>
    <w:rsid w:val="00C86244"/>
    <w:rsid w:val="00C86892"/>
    <w:rsid w:val="00C90E9D"/>
    <w:rsid w:val="00C90EFC"/>
    <w:rsid w:val="00C914E9"/>
    <w:rsid w:val="00C9164E"/>
    <w:rsid w:val="00C91F75"/>
    <w:rsid w:val="00C94070"/>
    <w:rsid w:val="00C95EB1"/>
    <w:rsid w:val="00C97F9A"/>
    <w:rsid w:val="00CA00AE"/>
    <w:rsid w:val="00CA209F"/>
    <w:rsid w:val="00CA67F0"/>
    <w:rsid w:val="00CB1A51"/>
    <w:rsid w:val="00CB1CB7"/>
    <w:rsid w:val="00CB34CE"/>
    <w:rsid w:val="00CB4599"/>
    <w:rsid w:val="00CB46FE"/>
    <w:rsid w:val="00CB4F1D"/>
    <w:rsid w:val="00CB757F"/>
    <w:rsid w:val="00CB76E7"/>
    <w:rsid w:val="00CB7871"/>
    <w:rsid w:val="00CB7F97"/>
    <w:rsid w:val="00CC1330"/>
    <w:rsid w:val="00CC1871"/>
    <w:rsid w:val="00CC2605"/>
    <w:rsid w:val="00CC2734"/>
    <w:rsid w:val="00CC3169"/>
    <w:rsid w:val="00CC3875"/>
    <w:rsid w:val="00CC4978"/>
    <w:rsid w:val="00CC4D1B"/>
    <w:rsid w:val="00CC4D7B"/>
    <w:rsid w:val="00CC50BA"/>
    <w:rsid w:val="00CC541B"/>
    <w:rsid w:val="00CC5A9D"/>
    <w:rsid w:val="00CC5DC9"/>
    <w:rsid w:val="00CC7286"/>
    <w:rsid w:val="00CC79C4"/>
    <w:rsid w:val="00CC7E0A"/>
    <w:rsid w:val="00CD0FFD"/>
    <w:rsid w:val="00CD10FD"/>
    <w:rsid w:val="00CD243F"/>
    <w:rsid w:val="00CD35D7"/>
    <w:rsid w:val="00CD3D36"/>
    <w:rsid w:val="00CD4055"/>
    <w:rsid w:val="00CD4F04"/>
    <w:rsid w:val="00CD5D75"/>
    <w:rsid w:val="00CD625F"/>
    <w:rsid w:val="00CD6568"/>
    <w:rsid w:val="00CD77F9"/>
    <w:rsid w:val="00CE1867"/>
    <w:rsid w:val="00CE18DC"/>
    <w:rsid w:val="00CE1BC3"/>
    <w:rsid w:val="00CE1C33"/>
    <w:rsid w:val="00CE2750"/>
    <w:rsid w:val="00CE2CB1"/>
    <w:rsid w:val="00CE3ACD"/>
    <w:rsid w:val="00CE3E49"/>
    <w:rsid w:val="00CE4413"/>
    <w:rsid w:val="00CE5250"/>
    <w:rsid w:val="00CE5A3C"/>
    <w:rsid w:val="00CE63BA"/>
    <w:rsid w:val="00CE6748"/>
    <w:rsid w:val="00CE6E7C"/>
    <w:rsid w:val="00CE732A"/>
    <w:rsid w:val="00CF0283"/>
    <w:rsid w:val="00CF2712"/>
    <w:rsid w:val="00CF487F"/>
    <w:rsid w:val="00CF5C51"/>
    <w:rsid w:val="00CF7A79"/>
    <w:rsid w:val="00D0329A"/>
    <w:rsid w:val="00D0367D"/>
    <w:rsid w:val="00D047A4"/>
    <w:rsid w:val="00D054E6"/>
    <w:rsid w:val="00D05E14"/>
    <w:rsid w:val="00D0665D"/>
    <w:rsid w:val="00D075CC"/>
    <w:rsid w:val="00D10501"/>
    <w:rsid w:val="00D10FDB"/>
    <w:rsid w:val="00D11295"/>
    <w:rsid w:val="00D11C58"/>
    <w:rsid w:val="00D136F9"/>
    <w:rsid w:val="00D16FC4"/>
    <w:rsid w:val="00D2030A"/>
    <w:rsid w:val="00D21D11"/>
    <w:rsid w:val="00D23723"/>
    <w:rsid w:val="00D24474"/>
    <w:rsid w:val="00D24BE4"/>
    <w:rsid w:val="00D24E69"/>
    <w:rsid w:val="00D2521A"/>
    <w:rsid w:val="00D254DC"/>
    <w:rsid w:val="00D2594F"/>
    <w:rsid w:val="00D3176B"/>
    <w:rsid w:val="00D31917"/>
    <w:rsid w:val="00D325DE"/>
    <w:rsid w:val="00D330E9"/>
    <w:rsid w:val="00D3498A"/>
    <w:rsid w:val="00D34A64"/>
    <w:rsid w:val="00D35547"/>
    <w:rsid w:val="00D35601"/>
    <w:rsid w:val="00D358BA"/>
    <w:rsid w:val="00D35D0F"/>
    <w:rsid w:val="00D35F58"/>
    <w:rsid w:val="00D362EA"/>
    <w:rsid w:val="00D369E3"/>
    <w:rsid w:val="00D372FC"/>
    <w:rsid w:val="00D37D76"/>
    <w:rsid w:val="00D40964"/>
    <w:rsid w:val="00D42A99"/>
    <w:rsid w:val="00D42D3D"/>
    <w:rsid w:val="00D4392A"/>
    <w:rsid w:val="00D43BEE"/>
    <w:rsid w:val="00D443B8"/>
    <w:rsid w:val="00D44B2E"/>
    <w:rsid w:val="00D46591"/>
    <w:rsid w:val="00D467F8"/>
    <w:rsid w:val="00D47062"/>
    <w:rsid w:val="00D475EC"/>
    <w:rsid w:val="00D503CA"/>
    <w:rsid w:val="00D50A94"/>
    <w:rsid w:val="00D52348"/>
    <w:rsid w:val="00D53613"/>
    <w:rsid w:val="00D57003"/>
    <w:rsid w:val="00D60545"/>
    <w:rsid w:val="00D60A17"/>
    <w:rsid w:val="00D60B5A"/>
    <w:rsid w:val="00D61145"/>
    <w:rsid w:val="00D6121C"/>
    <w:rsid w:val="00D61BC8"/>
    <w:rsid w:val="00D62056"/>
    <w:rsid w:val="00D62104"/>
    <w:rsid w:val="00D626B5"/>
    <w:rsid w:val="00D635A0"/>
    <w:rsid w:val="00D63AAB"/>
    <w:rsid w:val="00D6424D"/>
    <w:rsid w:val="00D64630"/>
    <w:rsid w:val="00D6716F"/>
    <w:rsid w:val="00D72EC3"/>
    <w:rsid w:val="00D7377D"/>
    <w:rsid w:val="00D73928"/>
    <w:rsid w:val="00D73F3E"/>
    <w:rsid w:val="00D73FC6"/>
    <w:rsid w:val="00D7454A"/>
    <w:rsid w:val="00D75588"/>
    <w:rsid w:val="00D755B0"/>
    <w:rsid w:val="00D75F9A"/>
    <w:rsid w:val="00D7620E"/>
    <w:rsid w:val="00D7641B"/>
    <w:rsid w:val="00D77496"/>
    <w:rsid w:val="00D802C2"/>
    <w:rsid w:val="00D817A4"/>
    <w:rsid w:val="00D82999"/>
    <w:rsid w:val="00D84DA9"/>
    <w:rsid w:val="00D854D7"/>
    <w:rsid w:val="00D855FC"/>
    <w:rsid w:val="00D90E46"/>
    <w:rsid w:val="00D913E6"/>
    <w:rsid w:val="00D91675"/>
    <w:rsid w:val="00D91C15"/>
    <w:rsid w:val="00D9222D"/>
    <w:rsid w:val="00D922C6"/>
    <w:rsid w:val="00D929BA"/>
    <w:rsid w:val="00D92A4C"/>
    <w:rsid w:val="00D9492D"/>
    <w:rsid w:val="00D94F2D"/>
    <w:rsid w:val="00D955AA"/>
    <w:rsid w:val="00D95B49"/>
    <w:rsid w:val="00D9619E"/>
    <w:rsid w:val="00D961BA"/>
    <w:rsid w:val="00D97931"/>
    <w:rsid w:val="00DA041B"/>
    <w:rsid w:val="00DA0678"/>
    <w:rsid w:val="00DA102D"/>
    <w:rsid w:val="00DA14A4"/>
    <w:rsid w:val="00DA18EE"/>
    <w:rsid w:val="00DA21C0"/>
    <w:rsid w:val="00DA236B"/>
    <w:rsid w:val="00DA2860"/>
    <w:rsid w:val="00DA2B0E"/>
    <w:rsid w:val="00DA3226"/>
    <w:rsid w:val="00DA3808"/>
    <w:rsid w:val="00DA44FF"/>
    <w:rsid w:val="00DA477B"/>
    <w:rsid w:val="00DA5B58"/>
    <w:rsid w:val="00DA70C0"/>
    <w:rsid w:val="00DA7643"/>
    <w:rsid w:val="00DA77CE"/>
    <w:rsid w:val="00DB0505"/>
    <w:rsid w:val="00DB06FC"/>
    <w:rsid w:val="00DB15A0"/>
    <w:rsid w:val="00DB1B43"/>
    <w:rsid w:val="00DB1E09"/>
    <w:rsid w:val="00DB1F93"/>
    <w:rsid w:val="00DB1FA0"/>
    <w:rsid w:val="00DB22E6"/>
    <w:rsid w:val="00DB294A"/>
    <w:rsid w:val="00DB368A"/>
    <w:rsid w:val="00DB404A"/>
    <w:rsid w:val="00DB4740"/>
    <w:rsid w:val="00DB494D"/>
    <w:rsid w:val="00DB6C0D"/>
    <w:rsid w:val="00DB6FA0"/>
    <w:rsid w:val="00DC16FE"/>
    <w:rsid w:val="00DC1D40"/>
    <w:rsid w:val="00DC3AF0"/>
    <w:rsid w:val="00DC4213"/>
    <w:rsid w:val="00DC5352"/>
    <w:rsid w:val="00DC6263"/>
    <w:rsid w:val="00DC645D"/>
    <w:rsid w:val="00DD01CA"/>
    <w:rsid w:val="00DD13EE"/>
    <w:rsid w:val="00DD1523"/>
    <w:rsid w:val="00DD30B1"/>
    <w:rsid w:val="00DD4B49"/>
    <w:rsid w:val="00DD707D"/>
    <w:rsid w:val="00DD72E6"/>
    <w:rsid w:val="00DE04D0"/>
    <w:rsid w:val="00DE06F6"/>
    <w:rsid w:val="00DE3DE0"/>
    <w:rsid w:val="00DE4759"/>
    <w:rsid w:val="00DE5816"/>
    <w:rsid w:val="00DE5A23"/>
    <w:rsid w:val="00DE5A90"/>
    <w:rsid w:val="00DE7D40"/>
    <w:rsid w:val="00DF0A1A"/>
    <w:rsid w:val="00DF153C"/>
    <w:rsid w:val="00DF2126"/>
    <w:rsid w:val="00DF29E5"/>
    <w:rsid w:val="00DF329B"/>
    <w:rsid w:val="00DF3EAD"/>
    <w:rsid w:val="00DF3FD3"/>
    <w:rsid w:val="00DF73AB"/>
    <w:rsid w:val="00DF74DC"/>
    <w:rsid w:val="00E01878"/>
    <w:rsid w:val="00E0202F"/>
    <w:rsid w:val="00E03836"/>
    <w:rsid w:val="00E04B22"/>
    <w:rsid w:val="00E06C07"/>
    <w:rsid w:val="00E06E28"/>
    <w:rsid w:val="00E123E1"/>
    <w:rsid w:val="00E1321E"/>
    <w:rsid w:val="00E134F7"/>
    <w:rsid w:val="00E14A57"/>
    <w:rsid w:val="00E14FDF"/>
    <w:rsid w:val="00E1620F"/>
    <w:rsid w:val="00E16626"/>
    <w:rsid w:val="00E16EB1"/>
    <w:rsid w:val="00E2029F"/>
    <w:rsid w:val="00E2030A"/>
    <w:rsid w:val="00E21479"/>
    <w:rsid w:val="00E21CE2"/>
    <w:rsid w:val="00E22629"/>
    <w:rsid w:val="00E227E2"/>
    <w:rsid w:val="00E22F2F"/>
    <w:rsid w:val="00E2313B"/>
    <w:rsid w:val="00E2497D"/>
    <w:rsid w:val="00E25472"/>
    <w:rsid w:val="00E265EB"/>
    <w:rsid w:val="00E2745C"/>
    <w:rsid w:val="00E27BEB"/>
    <w:rsid w:val="00E27E13"/>
    <w:rsid w:val="00E30310"/>
    <w:rsid w:val="00E31210"/>
    <w:rsid w:val="00E31A1F"/>
    <w:rsid w:val="00E32284"/>
    <w:rsid w:val="00E327BF"/>
    <w:rsid w:val="00E3288D"/>
    <w:rsid w:val="00E328C4"/>
    <w:rsid w:val="00E33B79"/>
    <w:rsid w:val="00E3516D"/>
    <w:rsid w:val="00E351B3"/>
    <w:rsid w:val="00E35209"/>
    <w:rsid w:val="00E36F16"/>
    <w:rsid w:val="00E37BEE"/>
    <w:rsid w:val="00E40458"/>
    <w:rsid w:val="00E4277E"/>
    <w:rsid w:val="00E427F1"/>
    <w:rsid w:val="00E45084"/>
    <w:rsid w:val="00E4531B"/>
    <w:rsid w:val="00E453F5"/>
    <w:rsid w:val="00E4587C"/>
    <w:rsid w:val="00E45BD0"/>
    <w:rsid w:val="00E465D3"/>
    <w:rsid w:val="00E46793"/>
    <w:rsid w:val="00E468C3"/>
    <w:rsid w:val="00E46A9C"/>
    <w:rsid w:val="00E50423"/>
    <w:rsid w:val="00E505C6"/>
    <w:rsid w:val="00E5252E"/>
    <w:rsid w:val="00E526B7"/>
    <w:rsid w:val="00E54C4A"/>
    <w:rsid w:val="00E54DF0"/>
    <w:rsid w:val="00E54E1D"/>
    <w:rsid w:val="00E55566"/>
    <w:rsid w:val="00E55A82"/>
    <w:rsid w:val="00E567C3"/>
    <w:rsid w:val="00E56AE2"/>
    <w:rsid w:val="00E574A6"/>
    <w:rsid w:val="00E601FB"/>
    <w:rsid w:val="00E6084B"/>
    <w:rsid w:val="00E6254D"/>
    <w:rsid w:val="00E63A1F"/>
    <w:rsid w:val="00E65BB8"/>
    <w:rsid w:val="00E65F82"/>
    <w:rsid w:val="00E66E85"/>
    <w:rsid w:val="00E67CEE"/>
    <w:rsid w:val="00E70BAA"/>
    <w:rsid w:val="00E71145"/>
    <w:rsid w:val="00E71DE0"/>
    <w:rsid w:val="00E72F91"/>
    <w:rsid w:val="00E73D43"/>
    <w:rsid w:val="00E74965"/>
    <w:rsid w:val="00E74D0D"/>
    <w:rsid w:val="00E752B9"/>
    <w:rsid w:val="00E75464"/>
    <w:rsid w:val="00E771AC"/>
    <w:rsid w:val="00E77A03"/>
    <w:rsid w:val="00E77DC8"/>
    <w:rsid w:val="00E80DD0"/>
    <w:rsid w:val="00E81003"/>
    <w:rsid w:val="00E81195"/>
    <w:rsid w:val="00E82C74"/>
    <w:rsid w:val="00E83EF8"/>
    <w:rsid w:val="00E841C4"/>
    <w:rsid w:val="00E84A8A"/>
    <w:rsid w:val="00E84F44"/>
    <w:rsid w:val="00E85B5C"/>
    <w:rsid w:val="00E863AB"/>
    <w:rsid w:val="00E87CEC"/>
    <w:rsid w:val="00E903B9"/>
    <w:rsid w:val="00E913FA"/>
    <w:rsid w:val="00E917A0"/>
    <w:rsid w:val="00E92AC7"/>
    <w:rsid w:val="00E93676"/>
    <w:rsid w:val="00E9367C"/>
    <w:rsid w:val="00E93C1C"/>
    <w:rsid w:val="00E95611"/>
    <w:rsid w:val="00E957A0"/>
    <w:rsid w:val="00E96465"/>
    <w:rsid w:val="00E97D76"/>
    <w:rsid w:val="00EA0118"/>
    <w:rsid w:val="00EA0AC6"/>
    <w:rsid w:val="00EA406E"/>
    <w:rsid w:val="00EA456F"/>
    <w:rsid w:val="00EA474E"/>
    <w:rsid w:val="00EA49BE"/>
    <w:rsid w:val="00EA4C8C"/>
    <w:rsid w:val="00EA574B"/>
    <w:rsid w:val="00EA58AF"/>
    <w:rsid w:val="00EB05BC"/>
    <w:rsid w:val="00EB0A99"/>
    <w:rsid w:val="00EB197B"/>
    <w:rsid w:val="00EB1A57"/>
    <w:rsid w:val="00EB337A"/>
    <w:rsid w:val="00EB3F17"/>
    <w:rsid w:val="00EB6A86"/>
    <w:rsid w:val="00EB7018"/>
    <w:rsid w:val="00EB738E"/>
    <w:rsid w:val="00EB7F0F"/>
    <w:rsid w:val="00EC31B1"/>
    <w:rsid w:val="00EC344B"/>
    <w:rsid w:val="00EC35D4"/>
    <w:rsid w:val="00EC3708"/>
    <w:rsid w:val="00EC3750"/>
    <w:rsid w:val="00EC44F0"/>
    <w:rsid w:val="00EC4834"/>
    <w:rsid w:val="00EC4A5A"/>
    <w:rsid w:val="00EC57A3"/>
    <w:rsid w:val="00EC6699"/>
    <w:rsid w:val="00EC70AB"/>
    <w:rsid w:val="00EC7EBB"/>
    <w:rsid w:val="00EC7EFE"/>
    <w:rsid w:val="00ED3175"/>
    <w:rsid w:val="00ED45AF"/>
    <w:rsid w:val="00ED4A91"/>
    <w:rsid w:val="00ED4F9F"/>
    <w:rsid w:val="00ED789A"/>
    <w:rsid w:val="00EE09B7"/>
    <w:rsid w:val="00EE1384"/>
    <w:rsid w:val="00EE2E02"/>
    <w:rsid w:val="00EE35F2"/>
    <w:rsid w:val="00EE501D"/>
    <w:rsid w:val="00EE50A0"/>
    <w:rsid w:val="00EE5E8F"/>
    <w:rsid w:val="00EE687E"/>
    <w:rsid w:val="00EF0841"/>
    <w:rsid w:val="00EF1935"/>
    <w:rsid w:val="00EF451E"/>
    <w:rsid w:val="00EF59EC"/>
    <w:rsid w:val="00EF7986"/>
    <w:rsid w:val="00F01EDE"/>
    <w:rsid w:val="00F023FD"/>
    <w:rsid w:val="00F03B5B"/>
    <w:rsid w:val="00F0509E"/>
    <w:rsid w:val="00F050D8"/>
    <w:rsid w:val="00F05DE0"/>
    <w:rsid w:val="00F07047"/>
    <w:rsid w:val="00F075AB"/>
    <w:rsid w:val="00F11617"/>
    <w:rsid w:val="00F128BE"/>
    <w:rsid w:val="00F13304"/>
    <w:rsid w:val="00F148DB"/>
    <w:rsid w:val="00F153B9"/>
    <w:rsid w:val="00F16726"/>
    <w:rsid w:val="00F16C86"/>
    <w:rsid w:val="00F1761B"/>
    <w:rsid w:val="00F1776F"/>
    <w:rsid w:val="00F178D2"/>
    <w:rsid w:val="00F17E40"/>
    <w:rsid w:val="00F17F92"/>
    <w:rsid w:val="00F211DD"/>
    <w:rsid w:val="00F21429"/>
    <w:rsid w:val="00F22D82"/>
    <w:rsid w:val="00F24AAB"/>
    <w:rsid w:val="00F27A5C"/>
    <w:rsid w:val="00F27B0C"/>
    <w:rsid w:val="00F31863"/>
    <w:rsid w:val="00F3191F"/>
    <w:rsid w:val="00F31CAD"/>
    <w:rsid w:val="00F33033"/>
    <w:rsid w:val="00F3565B"/>
    <w:rsid w:val="00F36BE2"/>
    <w:rsid w:val="00F37795"/>
    <w:rsid w:val="00F37CFE"/>
    <w:rsid w:val="00F40E63"/>
    <w:rsid w:val="00F41A78"/>
    <w:rsid w:val="00F43348"/>
    <w:rsid w:val="00F4492F"/>
    <w:rsid w:val="00F46FF4"/>
    <w:rsid w:val="00F4796D"/>
    <w:rsid w:val="00F479DA"/>
    <w:rsid w:val="00F5026D"/>
    <w:rsid w:val="00F5063B"/>
    <w:rsid w:val="00F51E58"/>
    <w:rsid w:val="00F522BA"/>
    <w:rsid w:val="00F52F8B"/>
    <w:rsid w:val="00F54AA9"/>
    <w:rsid w:val="00F55C6D"/>
    <w:rsid w:val="00F5655B"/>
    <w:rsid w:val="00F568A7"/>
    <w:rsid w:val="00F57B23"/>
    <w:rsid w:val="00F60EEE"/>
    <w:rsid w:val="00F61CB8"/>
    <w:rsid w:val="00F62FF9"/>
    <w:rsid w:val="00F6314D"/>
    <w:rsid w:val="00F6487B"/>
    <w:rsid w:val="00F659E2"/>
    <w:rsid w:val="00F66784"/>
    <w:rsid w:val="00F6729E"/>
    <w:rsid w:val="00F67F6F"/>
    <w:rsid w:val="00F70948"/>
    <w:rsid w:val="00F71C61"/>
    <w:rsid w:val="00F71EF7"/>
    <w:rsid w:val="00F72063"/>
    <w:rsid w:val="00F72CB6"/>
    <w:rsid w:val="00F74E8A"/>
    <w:rsid w:val="00F75290"/>
    <w:rsid w:val="00F75473"/>
    <w:rsid w:val="00F75E48"/>
    <w:rsid w:val="00F766CB"/>
    <w:rsid w:val="00F7696B"/>
    <w:rsid w:val="00F76CE5"/>
    <w:rsid w:val="00F802CC"/>
    <w:rsid w:val="00F81875"/>
    <w:rsid w:val="00F820A6"/>
    <w:rsid w:val="00F8251C"/>
    <w:rsid w:val="00F82997"/>
    <w:rsid w:val="00F82B48"/>
    <w:rsid w:val="00F830FE"/>
    <w:rsid w:val="00F84BAD"/>
    <w:rsid w:val="00F86032"/>
    <w:rsid w:val="00F878E1"/>
    <w:rsid w:val="00F879DC"/>
    <w:rsid w:val="00F901CC"/>
    <w:rsid w:val="00F902E1"/>
    <w:rsid w:val="00F913C0"/>
    <w:rsid w:val="00F93520"/>
    <w:rsid w:val="00F9537E"/>
    <w:rsid w:val="00F95A97"/>
    <w:rsid w:val="00F9638C"/>
    <w:rsid w:val="00F971A6"/>
    <w:rsid w:val="00F97BB0"/>
    <w:rsid w:val="00FA0654"/>
    <w:rsid w:val="00FA0665"/>
    <w:rsid w:val="00FA1315"/>
    <w:rsid w:val="00FA1B9A"/>
    <w:rsid w:val="00FA2D50"/>
    <w:rsid w:val="00FA54E1"/>
    <w:rsid w:val="00FA6CCA"/>
    <w:rsid w:val="00FA75AE"/>
    <w:rsid w:val="00FA7669"/>
    <w:rsid w:val="00FA784C"/>
    <w:rsid w:val="00FA7C39"/>
    <w:rsid w:val="00FA7E19"/>
    <w:rsid w:val="00FB1185"/>
    <w:rsid w:val="00FB17C3"/>
    <w:rsid w:val="00FB2060"/>
    <w:rsid w:val="00FB3467"/>
    <w:rsid w:val="00FB3EF1"/>
    <w:rsid w:val="00FB3EF9"/>
    <w:rsid w:val="00FB4EB7"/>
    <w:rsid w:val="00FB511C"/>
    <w:rsid w:val="00FB59D6"/>
    <w:rsid w:val="00FB7B28"/>
    <w:rsid w:val="00FC0013"/>
    <w:rsid w:val="00FC009E"/>
    <w:rsid w:val="00FC1848"/>
    <w:rsid w:val="00FC1938"/>
    <w:rsid w:val="00FC353B"/>
    <w:rsid w:val="00FC3AC0"/>
    <w:rsid w:val="00FC3CDE"/>
    <w:rsid w:val="00FC4E8C"/>
    <w:rsid w:val="00FC5995"/>
    <w:rsid w:val="00FC5F1F"/>
    <w:rsid w:val="00FC775C"/>
    <w:rsid w:val="00FC7C4E"/>
    <w:rsid w:val="00FD0337"/>
    <w:rsid w:val="00FD1ABE"/>
    <w:rsid w:val="00FD1E88"/>
    <w:rsid w:val="00FD2400"/>
    <w:rsid w:val="00FD5478"/>
    <w:rsid w:val="00FD5F5C"/>
    <w:rsid w:val="00FD5FB1"/>
    <w:rsid w:val="00FD6F26"/>
    <w:rsid w:val="00FE0174"/>
    <w:rsid w:val="00FE11CA"/>
    <w:rsid w:val="00FE3FDB"/>
    <w:rsid w:val="00FE42DE"/>
    <w:rsid w:val="00FE5B8E"/>
    <w:rsid w:val="00FE79ED"/>
    <w:rsid w:val="00FE7CE2"/>
    <w:rsid w:val="00FF061B"/>
    <w:rsid w:val="00FF0DA0"/>
    <w:rsid w:val="00FF0F76"/>
    <w:rsid w:val="00FF1012"/>
    <w:rsid w:val="00FF1A13"/>
    <w:rsid w:val="00FF6838"/>
    <w:rsid w:val="00FF6B58"/>
    <w:rsid w:val="00FF7067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631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740E66"/>
    <w:rPr>
      <w:rFonts w:cs="Times New Roman"/>
      <w:color w:val="0000FF" w:themeColor="hyperlink"/>
      <w:u w:val="single"/>
    </w:rPr>
  </w:style>
  <w:style w:type="character" w:customStyle="1" w:styleId="a4">
    <w:name w:val="Абзац списка Знак"/>
    <w:uiPriority w:val="34"/>
    <w:locked/>
    <w:rsid w:val="008A45BE"/>
    <w:rPr>
      <w:rFonts w:eastAsia="Times New Roman" w:cs="Calibri"/>
    </w:rPr>
  </w:style>
  <w:style w:type="character" w:customStyle="1" w:styleId="a5">
    <w:name w:val="Текст выноски Знак"/>
    <w:basedOn w:val="a1"/>
    <w:uiPriority w:val="99"/>
    <w:semiHidden/>
    <w:rsid w:val="00E961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1"/>
    <w:uiPriority w:val="99"/>
    <w:rsid w:val="00830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uiPriority w:val="99"/>
    <w:rsid w:val="00830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1"/>
    <w:uiPriority w:val="99"/>
    <w:semiHidden/>
    <w:unhideWhenUsed/>
    <w:rsid w:val="004207A1"/>
    <w:rPr>
      <w:color w:val="800080"/>
      <w:u w:val="single"/>
    </w:rPr>
  </w:style>
  <w:style w:type="character" w:styleId="a9">
    <w:name w:val="annotation reference"/>
    <w:basedOn w:val="a1"/>
    <w:uiPriority w:val="99"/>
    <w:semiHidden/>
    <w:unhideWhenUsed/>
    <w:rsid w:val="00D76D78"/>
    <w:rPr>
      <w:sz w:val="16"/>
      <w:szCs w:val="16"/>
    </w:rPr>
  </w:style>
  <w:style w:type="character" w:customStyle="1" w:styleId="aa">
    <w:name w:val="Текст примечания Знак"/>
    <w:basedOn w:val="a1"/>
    <w:uiPriority w:val="99"/>
    <w:semiHidden/>
    <w:rsid w:val="00D76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semiHidden/>
    <w:rsid w:val="00D7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3">
    <w:name w:val="ListLabel 3"/>
    <w:rPr>
      <w:rFonts w:cs="Times New Roman"/>
    </w:rPr>
  </w:style>
  <w:style w:type="paragraph" w:customStyle="1" w:styleId="ac">
    <w:name w:val="Заголовок"/>
    <w:basedOn w:val="a0"/>
    <w:next w:val="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aliases w:val="Основной текст1,Основной текст Знак Знак,bt"/>
    <w:basedOn w:val="a0"/>
    <w:link w:val="ae"/>
    <w:pPr>
      <w:spacing w:after="140" w:line="288" w:lineRule="auto"/>
    </w:pPr>
  </w:style>
  <w:style w:type="character" w:customStyle="1" w:styleId="ae">
    <w:name w:val="Основной текст Знак"/>
    <w:aliases w:val="Основной текст1 Знак,Основной текст Знак Знак Знак,bt Знак"/>
    <w:basedOn w:val="a1"/>
    <w:link w:val="ad"/>
    <w:rsid w:val="00D85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List"/>
    <w:basedOn w:val="ad"/>
    <w:rPr>
      <w:rFonts w:cs="Mangal"/>
    </w:rPr>
  </w:style>
  <w:style w:type="paragraph" w:styleId="af0">
    <w:name w:val="Title"/>
    <w:basedOn w:val="a0"/>
    <w:link w:val="af1"/>
    <w:pPr>
      <w:suppressLineNumbers/>
      <w:spacing w:before="120" w:after="120"/>
    </w:pPr>
    <w:rPr>
      <w:rFonts w:cs="Mangal"/>
      <w:i/>
      <w:iCs/>
    </w:rPr>
  </w:style>
  <w:style w:type="character" w:customStyle="1" w:styleId="af1">
    <w:name w:val="Название Знак"/>
    <w:basedOn w:val="a1"/>
    <w:link w:val="af0"/>
    <w:rsid w:val="00D854D7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f2">
    <w:name w:val="index heading"/>
    <w:basedOn w:val="a0"/>
    <w:pPr>
      <w:suppressLineNumbers/>
    </w:pPr>
    <w:rPr>
      <w:rFonts w:cs="Mangal"/>
    </w:rPr>
  </w:style>
  <w:style w:type="paragraph" w:styleId="af3">
    <w:name w:val="List Paragraph"/>
    <w:basedOn w:val="a0"/>
    <w:uiPriority w:val="34"/>
    <w:qFormat/>
    <w:rsid w:val="00D55685"/>
    <w:pPr>
      <w:spacing w:after="200" w:line="276" w:lineRule="auto"/>
      <w:ind w:left="720"/>
      <w:contextualSpacing/>
    </w:pPr>
    <w:rPr>
      <w:rFonts w:asciiTheme="minorHAnsi" w:hAnsiTheme="minorHAns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072925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06F6"/>
    <w:rPr>
      <w:rFonts w:ascii="Arial" w:eastAsia="Times New Roman" w:hAnsi="Arial" w:cs="Arial"/>
      <w:color w:val="00000A"/>
      <w:szCs w:val="20"/>
      <w:lang w:eastAsia="ru-RU"/>
    </w:rPr>
  </w:style>
  <w:style w:type="paragraph" w:styleId="af4">
    <w:name w:val="Balloon Text"/>
    <w:basedOn w:val="a0"/>
    <w:uiPriority w:val="99"/>
    <w:semiHidden/>
    <w:unhideWhenUsed/>
    <w:rsid w:val="00E96193"/>
    <w:rPr>
      <w:rFonts w:ascii="Tahoma" w:hAnsi="Tahoma" w:cs="Tahoma"/>
      <w:sz w:val="16"/>
      <w:szCs w:val="16"/>
    </w:rPr>
  </w:style>
  <w:style w:type="paragraph" w:styleId="af5">
    <w:name w:val="header"/>
    <w:basedOn w:val="a0"/>
    <w:link w:val="1"/>
    <w:uiPriority w:val="99"/>
    <w:unhideWhenUsed/>
    <w:rsid w:val="00830CB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1"/>
    <w:link w:val="af5"/>
    <w:uiPriority w:val="99"/>
    <w:rsid w:val="00D85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6">
    <w:name w:val="footer"/>
    <w:basedOn w:val="a0"/>
    <w:link w:val="10"/>
    <w:uiPriority w:val="99"/>
    <w:unhideWhenUsed/>
    <w:rsid w:val="00830CB6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1"/>
    <w:link w:val="af6"/>
    <w:uiPriority w:val="99"/>
    <w:rsid w:val="00D85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65">
    <w:name w:val="xl65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0"/>
    <w:rsid w:val="004207A1"/>
    <w:pPr>
      <w:spacing w:before="280" w:after="280"/>
    </w:pPr>
    <w:rPr>
      <w:sz w:val="20"/>
      <w:szCs w:val="20"/>
    </w:rPr>
  </w:style>
  <w:style w:type="paragraph" w:customStyle="1" w:styleId="xl67">
    <w:name w:val="xl67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0"/>
    <w:rsid w:val="004207A1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a0"/>
    <w:rsid w:val="004207A1"/>
    <w:pPr>
      <w:spacing w:before="280" w:after="280"/>
    </w:pPr>
    <w:rPr>
      <w:b/>
      <w:bCs/>
      <w:sz w:val="20"/>
      <w:szCs w:val="20"/>
    </w:rPr>
  </w:style>
  <w:style w:type="paragraph" w:customStyle="1" w:styleId="xl71">
    <w:name w:val="xl71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0"/>
    <w:rsid w:val="004207A1"/>
    <w:pPr>
      <w:spacing w:before="280" w:after="280"/>
      <w:jc w:val="center"/>
    </w:pPr>
    <w:rPr>
      <w:sz w:val="20"/>
      <w:szCs w:val="20"/>
    </w:rPr>
  </w:style>
  <w:style w:type="paragraph" w:customStyle="1" w:styleId="xl75">
    <w:name w:val="xl75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0"/>
    <w:rsid w:val="004207A1"/>
    <w:pPr>
      <w:spacing w:before="280" w:after="280"/>
    </w:pPr>
    <w:rPr>
      <w:b/>
      <w:bCs/>
    </w:rPr>
  </w:style>
  <w:style w:type="paragraph" w:customStyle="1" w:styleId="xl77">
    <w:name w:val="xl77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0"/>
    <w:rsid w:val="004207A1"/>
    <w:pPr>
      <w:pBdr>
        <w:top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4207A1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a0"/>
    <w:rsid w:val="00AC36AA"/>
    <w:pPr>
      <w:spacing w:before="280" w:after="280"/>
    </w:pPr>
    <w:rPr>
      <w:color w:val="000000"/>
    </w:rPr>
  </w:style>
  <w:style w:type="paragraph" w:customStyle="1" w:styleId="xl64">
    <w:name w:val="xl64"/>
    <w:basedOn w:val="a0"/>
    <w:rsid w:val="00AC36AA"/>
    <w:pPr>
      <w:spacing w:before="280" w:after="280"/>
    </w:pPr>
    <w:rPr>
      <w:color w:val="000000"/>
    </w:rPr>
  </w:style>
  <w:style w:type="paragraph" w:customStyle="1" w:styleId="xl82">
    <w:name w:val="xl8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b/>
      <w:bCs/>
    </w:rPr>
  </w:style>
  <w:style w:type="paragraph" w:customStyle="1" w:styleId="xl83">
    <w:name w:val="xl83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b/>
      <w:bCs/>
    </w:rPr>
  </w:style>
  <w:style w:type="paragraph" w:customStyle="1" w:styleId="xl84">
    <w:name w:val="xl8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</w:style>
  <w:style w:type="paragraph" w:customStyle="1" w:styleId="xl85">
    <w:name w:val="xl85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86">
    <w:name w:val="xl86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</w:style>
  <w:style w:type="paragraph" w:customStyle="1" w:styleId="xl87">
    <w:name w:val="xl8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89">
    <w:name w:val="xl8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</w:style>
  <w:style w:type="paragraph" w:customStyle="1" w:styleId="xl90">
    <w:name w:val="xl90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92">
    <w:name w:val="xl9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b/>
      <w:bCs/>
    </w:rPr>
  </w:style>
  <w:style w:type="paragraph" w:customStyle="1" w:styleId="xl93">
    <w:name w:val="xl93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94">
    <w:name w:val="xl9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95">
    <w:name w:val="xl95"/>
    <w:basedOn w:val="a0"/>
    <w:rsid w:val="00AC36AA"/>
    <w:pPr>
      <w:spacing w:before="280" w:after="280"/>
      <w:jc w:val="center"/>
      <w:textAlignment w:val="center"/>
    </w:pPr>
  </w:style>
  <w:style w:type="paragraph" w:customStyle="1" w:styleId="xl96">
    <w:name w:val="xl96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98">
    <w:name w:val="xl98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99">
    <w:name w:val="xl9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00">
    <w:name w:val="xl100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color w:val="FF0000"/>
    </w:rPr>
  </w:style>
  <w:style w:type="paragraph" w:customStyle="1" w:styleId="xl101">
    <w:name w:val="xl101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b/>
      <w:bCs/>
    </w:rPr>
  </w:style>
  <w:style w:type="paragraph" w:customStyle="1" w:styleId="xl102">
    <w:name w:val="xl102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03">
    <w:name w:val="xl103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0"/>
    <w:rsid w:val="00AC36AA"/>
    <w:pPr>
      <w:shd w:val="clear" w:color="auto" w:fill="E4DFEC"/>
      <w:spacing w:before="280" w:after="280"/>
    </w:pPr>
    <w:rPr>
      <w:b/>
      <w:bCs/>
      <w:color w:val="000000"/>
    </w:rPr>
  </w:style>
  <w:style w:type="paragraph" w:customStyle="1" w:styleId="xl106">
    <w:name w:val="xl106"/>
    <w:basedOn w:val="a0"/>
    <w:rsid w:val="00AC36AA"/>
    <w:pPr>
      <w:shd w:val="clear" w:color="auto" w:fill="E4DFEC"/>
      <w:spacing w:before="280" w:after="280"/>
    </w:pPr>
    <w:rPr>
      <w:color w:val="000000"/>
    </w:rPr>
  </w:style>
  <w:style w:type="paragraph" w:customStyle="1" w:styleId="xl107">
    <w:name w:val="xl10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08">
    <w:name w:val="xl108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09">
    <w:name w:val="xl10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10">
    <w:name w:val="xl110"/>
    <w:basedOn w:val="a0"/>
    <w:rsid w:val="00AC36AA"/>
    <w:pPr>
      <w:pBdr>
        <w:top w:val="single" w:sz="4" w:space="0" w:color="00000A"/>
        <w:lef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AC36AA"/>
    <w:pPr>
      <w:pBdr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13">
    <w:name w:val="xl113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b/>
      <w:bCs/>
    </w:rPr>
  </w:style>
  <w:style w:type="paragraph" w:customStyle="1" w:styleId="xl115">
    <w:name w:val="xl115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6">
    <w:name w:val="xl116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</w:style>
  <w:style w:type="paragraph" w:customStyle="1" w:styleId="xl118">
    <w:name w:val="xl118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19">
    <w:name w:val="xl11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0">
    <w:name w:val="xl120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1">
    <w:name w:val="xl121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2">
    <w:name w:val="xl12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3">
    <w:name w:val="xl123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6">
    <w:name w:val="xl126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7">
    <w:name w:val="xl127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8">
    <w:name w:val="xl128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29">
    <w:name w:val="xl129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30">
    <w:name w:val="xl130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31">
    <w:name w:val="xl131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32">
    <w:name w:val="xl132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35">
    <w:name w:val="xl135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6">
    <w:name w:val="xl136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7">
    <w:name w:val="xl137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8">
    <w:name w:val="xl138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9">
    <w:name w:val="xl139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40">
    <w:name w:val="xl140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41">
    <w:name w:val="xl141"/>
    <w:basedOn w:val="a0"/>
    <w:rsid w:val="00AC36AA"/>
    <w:pPr>
      <w:spacing w:before="280" w:after="280"/>
      <w:jc w:val="center"/>
      <w:textAlignment w:val="center"/>
    </w:pPr>
  </w:style>
  <w:style w:type="paragraph" w:customStyle="1" w:styleId="xl142">
    <w:name w:val="xl142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43">
    <w:name w:val="xl143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44">
    <w:name w:val="xl144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af7">
    <w:name w:val="Прижатый влево"/>
    <w:basedOn w:val="a0"/>
    <w:uiPriority w:val="99"/>
    <w:rsid w:val="00FE02AC"/>
    <w:rPr>
      <w:rFonts w:ascii="Arial" w:eastAsiaTheme="minorHAnsi" w:hAnsi="Arial" w:cs="Arial"/>
      <w:lang w:eastAsia="en-US"/>
    </w:rPr>
  </w:style>
  <w:style w:type="paragraph" w:styleId="af8">
    <w:name w:val="annotation text"/>
    <w:basedOn w:val="a0"/>
    <w:link w:val="11"/>
    <w:uiPriority w:val="99"/>
    <w:unhideWhenUsed/>
    <w:rsid w:val="00D76D78"/>
    <w:rPr>
      <w:sz w:val="20"/>
      <w:szCs w:val="20"/>
    </w:rPr>
  </w:style>
  <w:style w:type="character" w:customStyle="1" w:styleId="11">
    <w:name w:val="Текст примечания Знак1"/>
    <w:basedOn w:val="a1"/>
    <w:link w:val="af8"/>
    <w:uiPriority w:val="99"/>
    <w:rsid w:val="00D854D7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9">
    <w:name w:val="annotation subject"/>
    <w:basedOn w:val="af8"/>
    <w:link w:val="12"/>
    <w:uiPriority w:val="99"/>
    <w:semiHidden/>
    <w:unhideWhenUsed/>
    <w:rsid w:val="00D76D78"/>
    <w:rPr>
      <w:b/>
      <w:bCs/>
    </w:rPr>
  </w:style>
  <w:style w:type="character" w:customStyle="1" w:styleId="12">
    <w:name w:val="Тема примечания Знак1"/>
    <w:basedOn w:val="11"/>
    <w:link w:val="af9"/>
    <w:uiPriority w:val="99"/>
    <w:semiHidden/>
    <w:rsid w:val="00D854D7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paragraph" w:styleId="afa">
    <w:name w:val="No Spacing"/>
    <w:basedOn w:val="a0"/>
    <w:uiPriority w:val="1"/>
    <w:qFormat/>
    <w:rsid w:val="006728D4"/>
    <w:pPr>
      <w:jc w:val="both"/>
    </w:pPr>
    <w:rPr>
      <w:rFonts w:eastAsia="Calibri"/>
      <w:lang w:val="en-US" w:eastAsia="en-US"/>
    </w:rPr>
  </w:style>
  <w:style w:type="paragraph" w:customStyle="1" w:styleId="ConsPlusCell">
    <w:name w:val="ConsPlusCell"/>
    <w:rsid w:val="008F7B70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b">
    <w:name w:val="Содержимое таблицы"/>
    <w:basedOn w:val="a0"/>
  </w:style>
  <w:style w:type="paragraph" w:customStyle="1" w:styleId="afc">
    <w:name w:val="Заголовок таблицы"/>
    <w:basedOn w:val="afb"/>
  </w:style>
  <w:style w:type="table" w:styleId="afd">
    <w:name w:val="Table Grid"/>
    <w:basedOn w:val="a2"/>
    <w:uiPriority w:val="59"/>
    <w:rsid w:val="007D7B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1"/>
    <w:uiPriority w:val="99"/>
    <w:unhideWhenUsed/>
    <w:rsid w:val="00335B92"/>
    <w:rPr>
      <w:color w:val="0000FF"/>
      <w:u w:val="single"/>
    </w:rPr>
  </w:style>
  <w:style w:type="paragraph" w:customStyle="1" w:styleId="ConsPlusNonformat">
    <w:name w:val="ConsPlusNonformat"/>
    <w:rsid w:val="00D854D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rsid w:val="00D854D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DocList">
    <w:name w:val="ConsPlusDocList"/>
    <w:rsid w:val="00D854D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D854D7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rsid w:val="00D854D7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54D7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xl145">
    <w:name w:val="xl145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6">
    <w:name w:val="xl146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7">
    <w:name w:val="xl147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8">
    <w:name w:val="xl148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49">
    <w:name w:val="xl149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0">
    <w:name w:val="xl150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auto"/>
    </w:rPr>
  </w:style>
  <w:style w:type="paragraph" w:customStyle="1" w:styleId="xl151">
    <w:name w:val="xl151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2">
    <w:name w:val="xl152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3">
    <w:name w:val="xl153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</w:rPr>
  </w:style>
  <w:style w:type="paragraph" w:customStyle="1" w:styleId="xl154">
    <w:name w:val="xl154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5">
    <w:name w:val="xl155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auto"/>
    </w:rPr>
  </w:style>
  <w:style w:type="paragraph" w:customStyle="1" w:styleId="xl156">
    <w:name w:val="xl156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</w:rPr>
  </w:style>
  <w:style w:type="paragraph" w:customStyle="1" w:styleId="xl157">
    <w:name w:val="xl157"/>
    <w:basedOn w:val="a0"/>
    <w:rsid w:val="00D854D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8">
    <w:name w:val="xl158"/>
    <w:basedOn w:val="a0"/>
    <w:rsid w:val="00D854D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9">
    <w:name w:val="xl159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60">
    <w:name w:val="xl160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61">
    <w:name w:val="xl161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2">
    <w:name w:val="xl162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63">
    <w:name w:val="xl163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font5">
    <w:name w:val="font5"/>
    <w:basedOn w:val="a0"/>
    <w:rsid w:val="00D854D7"/>
    <w:pPr>
      <w:suppressAutoHyphens w:val="0"/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font6">
    <w:name w:val="font6"/>
    <w:basedOn w:val="a0"/>
    <w:rsid w:val="00D854D7"/>
    <w:pPr>
      <w:suppressAutoHyphens w:val="0"/>
      <w:spacing w:before="100" w:beforeAutospacing="1" w:after="100" w:afterAutospacing="1"/>
    </w:pPr>
    <w:rPr>
      <w:b/>
      <w:bCs/>
      <w:color w:val="auto"/>
      <w:sz w:val="18"/>
      <w:szCs w:val="18"/>
    </w:rPr>
  </w:style>
  <w:style w:type="character" w:customStyle="1" w:styleId="aff">
    <w:name w:val="Текст сноски Знак"/>
    <w:basedOn w:val="a1"/>
    <w:link w:val="aff0"/>
    <w:uiPriority w:val="99"/>
    <w:semiHidden/>
    <w:rsid w:val="00D854D7"/>
    <w:rPr>
      <w:rFonts w:ascii="Calibri" w:eastAsia="Calibri" w:hAnsi="Calibri" w:cs="Times New Roman"/>
      <w:szCs w:val="20"/>
    </w:rPr>
  </w:style>
  <w:style w:type="paragraph" w:styleId="aff0">
    <w:name w:val="footnote text"/>
    <w:basedOn w:val="a0"/>
    <w:link w:val="aff"/>
    <w:uiPriority w:val="99"/>
    <w:semiHidden/>
    <w:unhideWhenUsed/>
    <w:rsid w:val="00D854D7"/>
    <w:pPr>
      <w:suppressAutoHyphens w:val="0"/>
    </w:pPr>
    <w:rPr>
      <w:rFonts w:ascii="Calibri" w:eastAsia="Calibri" w:hAnsi="Calibri"/>
      <w:color w:val="auto"/>
      <w:sz w:val="20"/>
      <w:szCs w:val="20"/>
      <w:lang w:eastAsia="en-US"/>
    </w:rPr>
  </w:style>
  <w:style w:type="paragraph" w:styleId="a">
    <w:name w:val="List Bullet"/>
    <w:basedOn w:val="a0"/>
    <w:uiPriority w:val="99"/>
    <w:unhideWhenUsed/>
    <w:rsid w:val="00D854D7"/>
    <w:pPr>
      <w:numPr>
        <w:numId w:val="7"/>
      </w:numPr>
      <w:suppressAutoHyphens w:val="0"/>
      <w:spacing w:after="200" w:line="276" w:lineRule="auto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aff1">
    <w:name w:val="footnote reference"/>
    <w:basedOn w:val="a1"/>
    <w:uiPriority w:val="99"/>
    <w:semiHidden/>
    <w:unhideWhenUsed/>
    <w:rsid w:val="00012BD2"/>
    <w:rPr>
      <w:vertAlign w:val="superscript"/>
    </w:rPr>
  </w:style>
  <w:style w:type="paragraph" w:customStyle="1" w:styleId="Pro-Gramma">
    <w:name w:val="Pro-Gramma"/>
    <w:basedOn w:val="a0"/>
    <w:link w:val="Pro-Gramma0"/>
    <w:qFormat/>
    <w:rsid w:val="0098694F"/>
    <w:pPr>
      <w:suppressAutoHyphens w:val="0"/>
      <w:ind w:firstLine="567"/>
      <w:jc w:val="both"/>
    </w:pPr>
    <w:rPr>
      <w:color w:val="auto"/>
      <w:sz w:val="28"/>
      <w:szCs w:val="28"/>
    </w:rPr>
  </w:style>
  <w:style w:type="character" w:customStyle="1" w:styleId="Pro-Gramma0">
    <w:name w:val="Pro-Gramma Знак"/>
    <w:basedOn w:val="a1"/>
    <w:link w:val="Pro-Gramma"/>
    <w:rsid w:val="009869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0"/>
    <w:rsid w:val="007E79E8"/>
    <w:pPr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ff2">
    <w:name w:val="Normal (Web)"/>
    <w:basedOn w:val="a0"/>
    <w:uiPriority w:val="99"/>
    <w:semiHidden/>
    <w:unhideWhenUsed/>
    <w:rsid w:val="005B74DE"/>
    <w:pPr>
      <w:suppressAutoHyphens w:val="0"/>
      <w:spacing w:before="100" w:beforeAutospacing="1" w:after="100" w:afterAutospacing="1"/>
    </w:pPr>
    <w:rPr>
      <w:color w:val="auto"/>
    </w:rPr>
  </w:style>
  <w:style w:type="table" w:customStyle="1" w:styleId="14">
    <w:name w:val="Сетка таблицы1"/>
    <w:basedOn w:val="a2"/>
    <w:next w:val="afd"/>
    <w:uiPriority w:val="59"/>
    <w:rsid w:val="005760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631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740E66"/>
    <w:rPr>
      <w:rFonts w:cs="Times New Roman"/>
      <w:color w:val="0000FF" w:themeColor="hyperlink"/>
      <w:u w:val="single"/>
    </w:rPr>
  </w:style>
  <w:style w:type="character" w:customStyle="1" w:styleId="a4">
    <w:name w:val="Абзац списка Знак"/>
    <w:uiPriority w:val="34"/>
    <w:locked/>
    <w:rsid w:val="008A45BE"/>
    <w:rPr>
      <w:rFonts w:eastAsia="Times New Roman" w:cs="Calibri"/>
    </w:rPr>
  </w:style>
  <w:style w:type="character" w:customStyle="1" w:styleId="a5">
    <w:name w:val="Текст выноски Знак"/>
    <w:basedOn w:val="a1"/>
    <w:uiPriority w:val="99"/>
    <w:semiHidden/>
    <w:rsid w:val="00E961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1"/>
    <w:uiPriority w:val="99"/>
    <w:rsid w:val="00830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uiPriority w:val="99"/>
    <w:rsid w:val="00830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1"/>
    <w:uiPriority w:val="99"/>
    <w:semiHidden/>
    <w:unhideWhenUsed/>
    <w:rsid w:val="004207A1"/>
    <w:rPr>
      <w:color w:val="800080"/>
      <w:u w:val="single"/>
    </w:rPr>
  </w:style>
  <w:style w:type="character" w:styleId="a9">
    <w:name w:val="annotation reference"/>
    <w:basedOn w:val="a1"/>
    <w:uiPriority w:val="99"/>
    <w:semiHidden/>
    <w:unhideWhenUsed/>
    <w:rsid w:val="00D76D78"/>
    <w:rPr>
      <w:sz w:val="16"/>
      <w:szCs w:val="16"/>
    </w:rPr>
  </w:style>
  <w:style w:type="character" w:customStyle="1" w:styleId="aa">
    <w:name w:val="Текст примечания Знак"/>
    <w:basedOn w:val="a1"/>
    <w:uiPriority w:val="99"/>
    <w:semiHidden/>
    <w:rsid w:val="00D76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semiHidden/>
    <w:rsid w:val="00D7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3">
    <w:name w:val="ListLabel 3"/>
    <w:rPr>
      <w:rFonts w:cs="Times New Roman"/>
    </w:rPr>
  </w:style>
  <w:style w:type="paragraph" w:customStyle="1" w:styleId="ac">
    <w:name w:val="Заголовок"/>
    <w:basedOn w:val="a0"/>
    <w:next w:val="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aliases w:val="Основной текст1,Основной текст Знак Знак,bt"/>
    <w:basedOn w:val="a0"/>
    <w:link w:val="ae"/>
    <w:pPr>
      <w:spacing w:after="140" w:line="288" w:lineRule="auto"/>
    </w:pPr>
  </w:style>
  <w:style w:type="character" w:customStyle="1" w:styleId="ae">
    <w:name w:val="Основной текст Знак"/>
    <w:aliases w:val="Основной текст1 Знак,Основной текст Знак Знак Знак,bt Знак"/>
    <w:basedOn w:val="a1"/>
    <w:link w:val="ad"/>
    <w:rsid w:val="00D85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List"/>
    <w:basedOn w:val="ad"/>
    <w:rPr>
      <w:rFonts w:cs="Mangal"/>
    </w:rPr>
  </w:style>
  <w:style w:type="paragraph" w:styleId="af0">
    <w:name w:val="Title"/>
    <w:basedOn w:val="a0"/>
    <w:link w:val="af1"/>
    <w:pPr>
      <w:suppressLineNumbers/>
      <w:spacing w:before="120" w:after="120"/>
    </w:pPr>
    <w:rPr>
      <w:rFonts w:cs="Mangal"/>
      <w:i/>
      <w:iCs/>
    </w:rPr>
  </w:style>
  <w:style w:type="character" w:customStyle="1" w:styleId="af1">
    <w:name w:val="Название Знак"/>
    <w:basedOn w:val="a1"/>
    <w:link w:val="af0"/>
    <w:rsid w:val="00D854D7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f2">
    <w:name w:val="index heading"/>
    <w:basedOn w:val="a0"/>
    <w:pPr>
      <w:suppressLineNumbers/>
    </w:pPr>
    <w:rPr>
      <w:rFonts w:cs="Mangal"/>
    </w:rPr>
  </w:style>
  <w:style w:type="paragraph" w:styleId="af3">
    <w:name w:val="List Paragraph"/>
    <w:basedOn w:val="a0"/>
    <w:uiPriority w:val="34"/>
    <w:qFormat/>
    <w:rsid w:val="00D55685"/>
    <w:pPr>
      <w:spacing w:after="200" w:line="276" w:lineRule="auto"/>
      <w:ind w:left="720"/>
      <w:contextualSpacing/>
    </w:pPr>
    <w:rPr>
      <w:rFonts w:asciiTheme="minorHAnsi" w:hAnsiTheme="minorHAns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072925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06F6"/>
    <w:rPr>
      <w:rFonts w:ascii="Arial" w:eastAsia="Times New Roman" w:hAnsi="Arial" w:cs="Arial"/>
      <w:color w:val="00000A"/>
      <w:szCs w:val="20"/>
      <w:lang w:eastAsia="ru-RU"/>
    </w:rPr>
  </w:style>
  <w:style w:type="paragraph" w:styleId="af4">
    <w:name w:val="Balloon Text"/>
    <w:basedOn w:val="a0"/>
    <w:uiPriority w:val="99"/>
    <w:semiHidden/>
    <w:unhideWhenUsed/>
    <w:rsid w:val="00E96193"/>
    <w:rPr>
      <w:rFonts w:ascii="Tahoma" w:hAnsi="Tahoma" w:cs="Tahoma"/>
      <w:sz w:val="16"/>
      <w:szCs w:val="16"/>
    </w:rPr>
  </w:style>
  <w:style w:type="paragraph" w:styleId="af5">
    <w:name w:val="header"/>
    <w:basedOn w:val="a0"/>
    <w:link w:val="1"/>
    <w:uiPriority w:val="99"/>
    <w:unhideWhenUsed/>
    <w:rsid w:val="00830CB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1"/>
    <w:link w:val="af5"/>
    <w:uiPriority w:val="99"/>
    <w:rsid w:val="00D85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6">
    <w:name w:val="footer"/>
    <w:basedOn w:val="a0"/>
    <w:link w:val="10"/>
    <w:uiPriority w:val="99"/>
    <w:unhideWhenUsed/>
    <w:rsid w:val="00830CB6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1"/>
    <w:link w:val="af6"/>
    <w:uiPriority w:val="99"/>
    <w:rsid w:val="00D85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65">
    <w:name w:val="xl65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0"/>
    <w:rsid w:val="004207A1"/>
    <w:pPr>
      <w:spacing w:before="280" w:after="280"/>
    </w:pPr>
    <w:rPr>
      <w:sz w:val="20"/>
      <w:szCs w:val="20"/>
    </w:rPr>
  </w:style>
  <w:style w:type="paragraph" w:customStyle="1" w:styleId="xl67">
    <w:name w:val="xl67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0"/>
    <w:rsid w:val="004207A1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a0"/>
    <w:rsid w:val="004207A1"/>
    <w:pPr>
      <w:spacing w:before="280" w:after="280"/>
    </w:pPr>
    <w:rPr>
      <w:b/>
      <w:bCs/>
      <w:sz w:val="20"/>
      <w:szCs w:val="20"/>
    </w:rPr>
  </w:style>
  <w:style w:type="paragraph" w:customStyle="1" w:styleId="xl71">
    <w:name w:val="xl71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0"/>
    <w:rsid w:val="004207A1"/>
    <w:pPr>
      <w:spacing w:before="280" w:after="280"/>
      <w:jc w:val="center"/>
    </w:pPr>
    <w:rPr>
      <w:sz w:val="20"/>
      <w:szCs w:val="20"/>
    </w:rPr>
  </w:style>
  <w:style w:type="paragraph" w:customStyle="1" w:styleId="xl75">
    <w:name w:val="xl75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0"/>
    <w:rsid w:val="004207A1"/>
    <w:pPr>
      <w:spacing w:before="280" w:after="280"/>
    </w:pPr>
    <w:rPr>
      <w:b/>
      <w:bCs/>
    </w:rPr>
  </w:style>
  <w:style w:type="paragraph" w:customStyle="1" w:styleId="xl77">
    <w:name w:val="xl77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0"/>
    <w:rsid w:val="004207A1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0"/>
    <w:rsid w:val="004207A1"/>
    <w:pPr>
      <w:pBdr>
        <w:top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4207A1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a0"/>
    <w:rsid w:val="00AC36AA"/>
    <w:pPr>
      <w:spacing w:before="280" w:after="280"/>
    </w:pPr>
    <w:rPr>
      <w:color w:val="000000"/>
    </w:rPr>
  </w:style>
  <w:style w:type="paragraph" w:customStyle="1" w:styleId="xl64">
    <w:name w:val="xl64"/>
    <w:basedOn w:val="a0"/>
    <w:rsid w:val="00AC36AA"/>
    <w:pPr>
      <w:spacing w:before="280" w:after="280"/>
    </w:pPr>
    <w:rPr>
      <w:color w:val="000000"/>
    </w:rPr>
  </w:style>
  <w:style w:type="paragraph" w:customStyle="1" w:styleId="xl82">
    <w:name w:val="xl8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b/>
      <w:bCs/>
    </w:rPr>
  </w:style>
  <w:style w:type="paragraph" w:customStyle="1" w:styleId="xl83">
    <w:name w:val="xl83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b/>
      <w:bCs/>
    </w:rPr>
  </w:style>
  <w:style w:type="paragraph" w:customStyle="1" w:styleId="xl84">
    <w:name w:val="xl8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</w:style>
  <w:style w:type="paragraph" w:customStyle="1" w:styleId="xl85">
    <w:name w:val="xl85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86">
    <w:name w:val="xl86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</w:style>
  <w:style w:type="paragraph" w:customStyle="1" w:styleId="xl87">
    <w:name w:val="xl8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89">
    <w:name w:val="xl8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</w:style>
  <w:style w:type="paragraph" w:customStyle="1" w:styleId="xl90">
    <w:name w:val="xl90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92">
    <w:name w:val="xl9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b/>
      <w:bCs/>
    </w:rPr>
  </w:style>
  <w:style w:type="paragraph" w:customStyle="1" w:styleId="xl93">
    <w:name w:val="xl93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94">
    <w:name w:val="xl9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95">
    <w:name w:val="xl95"/>
    <w:basedOn w:val="a0"/>
    <w:rsid w:val="00AC36AA"/>
    <w:pPr>
      <w:spacing w:before="280" w:after="280"/>
      <w:jc w:val="center"/>
      <w:textAlignment w:val="center"/>
    </w:pPr>
  </w:style>
  <w:style w:type="paragraph" w:customStyle="1" w:styleId="xl96">
    <w:name w:val="xl96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98">
    <w:name w:val="xl98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99">
    <w:name w:val="xl9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00">
    <w:name w:val="xl100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color w:val="FF0000"/>
    </w:rPr>
  </w:style>
  <w:style w:type="paragraph" w:customStyle="1" w:styleId="xl101">
    <w:name w:val="xl101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b/>
      <w:bCs/>
    </w:rPr>
  </w:style>
  <w:style w:type="paragraph" w:customStyle="1" w:styleId="xl102">
    <w:name w:val="xl102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03">
    <w:name w:val="xl103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0"/>
    <w:rsid w:val="00AC36AA"/>
    <w:pPr>
      <w:shd w:val="clear" w:color="auto" w:fill="E4DFEC"/>
      <w:spacing w:before="280" w:after="280"/>
    </w:pPr>
    <w:rPr>
      <w:b/>
      <w:bCs/>
      <w:color w:val="000000"/>
    </w:rPr>
  </w:style>
  <w:style w:type="paragraph" w:customStyle="1" w:styleId="xl106">
    <w:name w:val="xl106"/>
    <w:basedOn w:val="a0"/>
    <w:rsid w:val="00AC36AA"/>
    <w:pPr>
      <w:shd w:val="clear" w:color="auto" w:fill="E4DFEC"/>
      <w:spacing w:before="280" w:after="280"/>
    </w:pPr>
    <w:rPr>
      <w:color w:val="000000"/>
    </w:rPr>
  </w:style>
  <w:style w:type="paragraph" w:customStyle="1" w:styleId="xl107">
    <w:name w:val="xl10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08">
    <w:name w:val="xl108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09">
    <w:name w:val="xl10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10">
    <w:name w:val="xl110"/>
    <w:basedOn w:val="a0"/>
    <w:rsid w:val="00AC36AA"/>
    <w:pPr>
      <w:pBdr>
        <w:top w:val="single" w:sz="4" w:space="0" w:color="00000A"/>
        <w:lef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AC36AA"/>
    <w:pPr>
      <w:pBdr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13">
    <w:name w:val="xl113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b/>
      <w:bCs/>
    </w:rPr>
  </w:style>
  <w:style w:type="paragraph" w:customStyle="1" w:styleId="xl115">
    <w:name w:val="xl115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6">
    <w:name w:val="xl116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</w:style>
  <w:style w:type="paragraph" w:customStyle="1" w:styleId="xl118">
    <w:name w:val="xl118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19">
    <w:name w:val="xl119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0">
    <w:name w:val="xl120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1">
    <w:name w:val="xl121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2">
    <w:name w:val="xl122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3">
    <w:name w:val="xl123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26">
    <w:name w:val="xl126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7">
    <w:name w:val="xl127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28">
    <w:name w:val="xl128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29">
    <w:name w:val="xl129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30">
    <w:name w:val="xl130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31">
    <w:name w:val="xl131"/>
    <w:basedOn w:val="a0"/>
    <w:rsid w:val="00AC36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b/>
      <w:bCs/>
    </w:rPr>
  </w:style>
  <w:style w:type="paragraph" w:customStyle="1" w:styleId="xl132">
    <w:name w:val="xl132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xl135">
    <w:name w:val="xl135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6">
    <w:name w:val="xl136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7">
    <w:name w:val="xl137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8">
    <w:name w:val="xl138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39">
    <w:name w:val="xl139"/>
    <w:basedOn w:val="a0"/>
    <w:rsid w:val="00AC36AA"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40">
    <w:name w:val="xl140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</w:style>
  <w:style w:type="paragraph" w:customStyle="1" w:styleId="xl141">
    <w:name w:val="xl141"/>
    <w:basedOn w:val="a0"/>
    <w:rsid w:val="00AC36AA"/>
    <w:pPr>
      <w:spacing w:before="280" w:after="280"/>
      <w:jc w:val="center"/>
      <w:textAlignment w:val="center"/>
    </w:pPr>
  </w:style>
  <w:style w:type="paragraph" w:customStyle="1" w:styleId="xl142">
    <w:name w:val="xl142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43">
    <w:name w:val="xl143"/>
    <w:basedOn w:val="a0"/>
    <w:rsid w:val="00AC36A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</w:style>
  <w:style w:type="paragraph" w:customStyle="1" w:styleId="xl144">
    <w:name w:val="xl144"/>
    <w:basedOn w:val="a0"/>
    <w:rsid w:val="00AC36A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b/>
      <w:bCs/>
    </w:rPr>
  </w:style>
  <w:style w:type="paragraph" w:customStyle="1" w:styleId="af7">
    <w:name w:val="Прижатый влево"/>
    <w:basedOn w:val="a0"/>
    <w:uiPriority w:val="99"/>
    <w:rsid w:val="00FE02AC"/>
    <w:rPr>
      <w:rFonts w:ascii="Arial" w:eastAsiaTheme="minorHAnsi" w:hAnsi="Arial" w:cs="Arial"/>
      <w:lang w:eastAsia="en-US"/>
    </w:rPr>
  </w:style>
  <w:style w:type="paragraph" w:styleId="af8">
    <w:name w:val="annotation text"/>
    <w:basedOn w:val="a0"/>
    <w:link w:val="11"/>
    <w:uiPriority w:val="99"/>
    <w:unhideWhenUsed/>
    <w:rsid w:val="00D76D78"/>
    <w:rPr>
      <w:sz w:val="20"/>
      <w:szCs w:val="20"/>
    </w:rPr>
  </w:style>
  <w:style w:type="character" w:customStyle="1" w:styleId="11">
    <w:name w:val="Текст примечания Знак1"/>
    <w:basedOn w:val="a1"/>
    <w:link w:val="af8"/>
    <w:uiPriority w:val="99"/>
    <w:rsid w:val="00D854D7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9">
    <w:name w:val="annotation subject"/>
    <w:basedOn w:val="af8"/>
    <w:link w:val="12"/>
    <w:uiPriority w:val="99"/>
    <w:semiHidden/>
    <w:unhideWhenUsed/>
    <w:rsid w:val="00D76D78"/>
    <w:rPr>
      <w:b/>
      <w:bCs/>
    </w:rPr>
  </w:style>
  <w:style w:type="character" w:customStyle="1" w:styleId="12">
    <w:name w:val="Тема примечания Знак1"/>
    <w:basedOn w:val="11"/>
    <w:link w:val="af9"/>
    <w:uiPriority w:val="99"/>
    <w:semiHidden/>
    <w:rsid w:val="00D854D7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paragraph" w:styleId="afa">
    <w:name w:val="No Spacing"/>
    <w:basedOn w:val="a0"/>
    <w:uiPriority w:val="1"/>
    <w:qFormat/>
    <w:rsid w:val="006728D4"/>
    <w:pPr>
      <w:jc w:val="both"/>
    </w:pPr>
    <w:rPr>
      <w:rFonts w:eastAsia="Calibri"/>
      <w:lang w:val="en-US" w:eastAsia="en-US"/>
    </w:rPr>
  </w:style>
  <w:style w:type="paragraph" w:customStyle="1" w:styleId="ConsPlusCell">
    <w:name w:val="ConsPlusCell"/>
    <w:rsid w:val="008F7B70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b">
    <w:name w:val="Содержимое таблицы"/>
    <w:basedOn w:val="a0"/>
  </w:style>
  <w:style w:type="paragraph" w:customStyle="1" w:styleId="afc">
    <w:name w:val="Заголовок таблицы"/>
    <w:basedOn w:val="afb"/>
  </w:style>
  <w:style w:type="table" w:styleId="afd">
    <w:name w:val="Table Grid"/>
    <w:basedOn w:val="a2"/>
    <w:uiPriority w:val="59"/>
    <w:rsid w:val="007D7B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1"/>
    <w:uiPriority w:val="99"/>
    <w:unhideWhenUsed/>
    <w:rsid w:val="00335B92"/>
    <w:rPr>
      <w:color w:val="0000FF"/>
      <w:u w:val="single"/>
    </w:rPr>
  </w:style>
  <w:style w:type="paragraph" w:customStyle="1" w:styleId="ConsPlusNonformat">
    <w:name w:val="ConsPlusNonformat"/>
    <w:rsid w:val="00D854D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rsid w:val="00D854D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DocList">
    <w:name w:val="ConsPlusDocList"/>
    <w:rsid w:val="00D854D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D854D7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rsid w:val="00D854D7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54D7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xl145">
    <w:name w:val="xl145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6">
    <w:name w:val="xl146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7">
    <w:name w:val="xl147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8">
    <w:name w:val="xl148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49">
    <w:name w:val="xl149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0">
    <w:name w:val="xl150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auto"/>
    </w:rPr>
  </w:style>
  <w:style w:type="paragraph" w:customStyle="1" w:styleId="xl151">
    <w:name w:val="xl151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2">
    <w:name w:val="xl152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3">
    <w:name w:val="xl153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</w:rPr>
  </w:style>
  <w:style w:type="paragraph" w:customStyle="1" w:styleId="xl154">
    <w:name w:val="xl154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5">
    <w:name w:val="xl155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auto"/>
    </w:rPr>
  </w:style>
  <w:style w:type="paragraph" w:customStyle="1" w:styleId="xl156">
    <w:name w:val="xl156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</w:rPr>
  </w:style>
  <w:style w:type="paragraph" w:customStyle="1" w:styleId="xl157">
    <w:name w:val="xl157"/>
    <w:basedOn w:val="a0"/>
    <w:rsid w:val="00D854D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8">
    <w:name w:val="xl158"/>
    <w:basedOn w:val="a0"/>
    <w:rsid w:val="00D854D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9">
    <w:name w:val="xl159"/>
    <w:basedOn w:val="a0"/>
    <w:rsid w:val="00D854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60">
    <w:name w:val="xl160"/>
    <w:basedOn w:val="a0"/>
    <w:rsid w:val="00D854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61">
    <w:name w:val="xl161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2">
    <w:name w:val="xl162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63">
    <w:name w:val="xl163"/>
    <w:basedOn w:val="a0"/>
    <w:rsid w:val="00D85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font5">
    <w:name w:val="font5"/>
    <w:basedOn w:val="a0"/>
    <w:rsid w:val="00D854D7"/>
    <w:pPr>
      <w:suppressAutoHyphens w:val="0"/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font6">
    <w:name w:val="font6"/>
    <w:basedOn w:val="a0"/>
    <w:rsid w:val="00D854D7"/>
    <w:pPr>
      <w:suppressAutoHyphens w:val="0"/>
      <w:spacing w:before="100" w:beforeAutospacing="1" w:after="100" w:afterAutospacing="1"/>
    </w:pPr>
    <w:rPr>
      <w:b/>
      <w:bCs/>
      <w:color w:val="auto"/>
      <w:sz w:val="18"/>
      <w:szCs w:val="18"/>
    </w:rPr>
  </w:style>
  <w:style w:type="character" w:customStyle="1" w:styleId="aff">
    <w:name w:val="Текст сноски Знак"/>
    <w:basedOn w:val="a1"/>
    <w:link w:val="aff0"/>
    <w:uiPriority w:val="99"/>
    <w:semiHidden/>
    <w:rsid w:val="00D854D7"/>
    <w:rPr>
      <w:rFonts w:ascii="Calibri" w:eastAsia="Calibri" w:hAnsi="Calibri" w:cs="Times New Roman"/>
      <w:szCs w:val="20"/>
    </w:rPr>
  </w:style>
  <w:style w:type="paragraph" w:styleId="aff0">
    <w:name w:val="footnote text"/>
    <w:basedOn w:val="a0"/>
    <w:link w:val="aff"/>
    <w:uiPriority w:val="99"/>
    <w:semiHidden/>
    <w:unhideWhenUsed/>
    <w:rsid w:val="00D854D7"/>
    <w:pPr>
      <w:suppressAutoHyphens w:val="0"/>
    </w:pPr>
    <w:rPr>
      <w:rFonts w:ascii="Calibri" w:eastAsia="Calibri" w:hAnsi="Calibri"/>
      <w:color w:val="auto"/>
      <w:sz w:val="20"/>
      <w:szCs w:val="20"/>
      <w:lang w:eastAsia="en-US"/>
    </w:rPr>
  </w:style>
  <w:style w:type="paragraph" w:styleId="a">
    <w:name w:val="List Bullet"/>
    <w:basedOn w:val="a0"/>
    <w:uiPriority w:val="99"/>
    <w:unhideWhenUsed/>
    <w:rsid w:val="00D854D7"/>
    <w:pPr>
      <w:numPr>
        <w:numId w:val="7"/>
      </w:numPr>
      <w:suppressAutoHyphens w:val="0"/>
      <w:spacing w:after="200" w:line="276" w:lineRule="auto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aff1">
    <w:name w:val="footnote reference"/>
    <w:basedOn w:val="a1"/>
    <w:uiPriority w:val="99"/>
    <w:semiHidden/>
    <w:unhideWhenUsed/>
    <w:rsid w:val="00012BD2"/>
    <w:rPr>
      <w:vertAlign w:val="superscript"/>
    </w:rPr>
  </w:style>
  <w:style w:type="paragraph" w:customStyle="1" w:styleId="Pro-Gramma">
    <w:name w:val="Pro-Gramma"/>
    <w:basedOn w:val="a0"/>
    <w:link w:val="Pro-Gramma0"/>
    <w:qFormat/>
    <w:rsid w:val="0098694F"/>
    <w:pPr>
      <w:suppressAutoHyphens w:val="0"/>
      <w:ind w:firstLine="567"/>
      <w:jc w:val="both"/>
    </w:pPr>
    <w:rPr>
      <w:color w:val="auto"/>
      <w:sz w:val="28"/>
      <w:szCs w:val="28"/>
    </w:rPr>
  </w:style>
  <w:style w:type="character" w:customStyle="1" w:styleId="Pro-Gramma0">
    <w:name w:val="Pro-Gramma Знак"/>
    <w:basedOn w:val="a1"/>
    <w:link w:val="Pro-Gramma"/>
    <w:rsid w:val="009869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0"/>
    <w:rsid w:val="007E79E8"/>
    <w:pPr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ff2">
    <w:name w:val="Normal (Web)"/>
    <w:basedOn w:val="a0"/>
    <w:uiPriority w:val="99"/>
    <w:semiHidden/>
    <w:unhideWhenUsed/>
    <w:rsid w:val="005B74DE"/>
    <w:pPr>
      <w:suppressAutoHyphens w:val="0"/>
      <w:spacing w:before="100" w:beforeAutospacing="1" w:after="100" w:afterAutospacing="1"/>
    </w:pPr>
    <w:rPr>
      <w:color w:val="auto"/>
    </w:rPr>
  </w:style>
  <w:style w:type="table" w:customStyle="1" w:styleId="14">
    <w:name w:val="Сетка таблицы1"/>
    <w:basedOn w:val="a2"/>
    <w:next w:val="afd"/>
    <w:uiPriority w:val="59"/>
    <w:rsid w:val="005760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odokanal.spb.ru/presscentr/news/kanalizacionnye_ochistnye_sooruzheniya_g_kronshtadta_otmechayut_35let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k@len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9F30-06AD-46FE-8C20-03293AC7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2616</Words>
  <Characters>14917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Сергеевна Виноградова</dc:creator>
  <cp:lastModifiedBy>Наталья Валерьевна Мишан</cp:lastModifiedBy>
  <cp:revision>2</cp:revision>
  <cp:lastPrinted>2020-02-06T13:54:00Z</cp:lastPrinted>
  <dcterms:created xsi:type="dcterms:W3CDTF">2022-11-15T10:02:00Z</dcterms:created>
  <dcterms:modified xsi:type="dcterms:W3CDTF">2022-11-15T10:02:00Z</dcterms:modified>
  <dc:language>ru-RU</dc:language>
</cp:coreProperties>
</file>